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BC930" w14:textId="77777777" w:rsidR="009D010A" w:rsidRPr="00D20AF3" w:rsidRDefault="009D010A" w:rsidP="009D010A">
      <w:pPr>
        <w:spacing w:after="240" w:line="276" w:lineRule="auto"/>
        <w:jc w:val="center"/>
        <w:rPr>
          <w:rFonts w:ascii="Red Hat Display" w:eastAsia="Arial" w:hAnsi="Red Hat Display" w:cs="Red Hat Display"/>
          <w:b/>
          <w:bCs/>
          <w:color w:val="501549" w:themeColor="accent5" w:themeShade="80"/>
          <w:kern w:val="0"/>
          <w:sz w:val="22"/>
          <w:szCs w:val="22"/>
          <w:u w:val="single"/>
          <w:lang w:eastAsia="en-GB"/>
          <w14:ligatures w14:val="none"/>
        </w:rPr>
      </w:pPr>
      <w:r w:rsidRPr="00D20AF3">
        <w:rPr>
          <w:rFonts w:ascii="Red Hat Display" w:eastAsia="Arial" w:hAnsi="Red Hat Display" w:cs="Red Hat Display"/>
          <w:b/>
          <w:bCs/>
          <w:color w:val="501549" w:themeColor="accent5" w:themeShade="80"/>
          <w:kern w:val="0"/>
          <w:sz w:val="22"/>
          <w:szCs w:val="22"/>
          <w:u w:val="single"/>
          <w:lang w:eastAsia="en-GB"/>
          <w14:ligatures w14:val="none"/>
        </w:rPr>
        <w:t>PRIVACY POLICY</w:t>
      </w:r>
    </w:p>
    <w:p w14:paraId="7FD21CA3" w14:textId="1A648681"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Pickup People HR Ltd (</w:t>
      </w:r>
      <w:r w:rsidRPr="00D20AF3">
        <w:rPr>
          <w:rFonts w:ascii="Red Hat Display" w:eastAsia="Arial" w:hAnsi="Red Hat Display" w:cs="Red Hat Display"/>
          <w:b/>
          <w:bCs/>
          <w:kern w:val="0"/>
          <w:sz w:val="18"/>
          <w:szCs w:val="18"/>
          <w:lang w:eastAsia="en-GB"/>
          <w14:ligatures w14:val="none"/>
        </w:rPr>
        <w:t>we</w:t>
      </w:r>
      <w:r w:rsidRPr="00D20AF3">
        <w:rPr>
          <w:rFonts w:ascii="Red Hat Display" w:eastAsia="Arial" w:hAnsi="Red Hat Display" w:cs="Red Hat Display"/>
          <w:kern w:val="0"/>
          <w:sz w:val="18"/>
          <w:szCs w:val="18"/>
          <w:lang w:eastAsia="en-GB"/>
          <w14:ligatures w14:val="none"/>
        </w:rPr>
        <w:t xml:space="preserve">) are committed to protecting the privacy and security of all </w:t>
      </w:r>
      <w:proofErr w:type="gramStart"/>
      <w:r w:rsidRPr="00D20AF3">
        <w:rPr>
          <w:rFonts w:ascii="Red Hat Display" w:eastAsia="Arial" w:hAnsi="Red Hat Display" w:cs="Red Hat Display"/>
          <w:kern w:val="0"/>
          <w:sz w:val="18"/>
          <w:szCs w:val="18"/>
          <w:lang w:eastAsia="en-GB"/>
          <w14:ligatures w14:val="none"/>
        </w:rPr>
        <w:t>client</w:t>
      </w:r>
      <w:proofErr w:type="gramEnd"/>
      <w:r w:rsidR="000562F3" w:rsidRPr="00D20AF3">
        <w:rPr>
          <w:rFonts w:ascii="Red Hat Display" w:eastAsia="Arial" w:hAnsi="Red Hat Display" w:cs="Red Hat Display"/>
          <w:kern w:val="0"/>
          <w:sz w:val="18"/>
          <w:szCs w:val="18"/>
          <w:lang w:eastAsia="en-GB"/>
          <w14:ligatures w14:val="none"/>
        </w:rPr>
        <w:t xml:space="preserve"> (</w:t>
      </w:r>
      <w:r w:rsidR="000562F3" w:rsidRPr="00D20AF3">
        <w:rPr>
          <w:rFonts w:ascii="Red Hat Display" w:eastAsia="Arial" w:hAnsi="Red Hat Display" w:cs="Red Hat Display"/>
          <w:b/>
          <w:bCs/>
          <w:kern w:val="0"/>
          <w:sz w:val="18"/>
          <w:szCs w:val="18"/>
          <w:lang w:eastAsia="en-GB"/>
          <w14:ligatures w14:val="none"/>
        </w:rPr>
        <w:t>you</w:t>
      </w:r>
      <w:r w:rsidR="00101C00" w:rsidRPr="00D20AF3">
        <w:rPr>
          <w:rFonts w:ascii="Red Hat Display" w:eastAsia="Arial" w:hAnsi="Red Hat Display" w:cs="Red Hat Display"/>
          <w:b/>
          <w:bCs/>
          <w:kern w:val="0"/>
          <w:sz w:val="18"/>
          <w:szCs w:val="18"/>
          <w:lang w:eastAsia="en-GB"/>
          <w14:ligatures w14:val="none"/>
        </w:rPr>
        <w:t>/your</w:t>
      </w:r>
      <w:r w:rsidR="000562F3" w:rsidRPr="00D20AF3">
        <w:rPr>
          <w:rFonts w:ascii="Red Hat Display" w:eastAsia="Arial" w:hAnsi="Red Hat Display" w:cs="Red Hat Display"/>
          <w:kern w:val="0"/>
          <w:sz w:val="18"/>
          <w:szCs w:val="18"/>
          <w:lang w:eastAsia="en-GB"/>
          <w14:ligatures w14:val="none"/>
        </w:rPr>
        <w:t>)</w:t>
      </w:r>
      <w:r w:rsidR="00B349CD" w:rsidRPr="00D20AF3">
        <w:rPr>
          <w:rFonts w:ascii="Red Hat Display" w:eastAsia="Arial" w:hAnsi="Red Hat Display" w:cs="Red Hat Display"/>
          <w:kern w:val="0"/>
          <w:sz w:val="18"/>
          <w:szCs w:val="18"/>
          <w:lang w:eastAsia="en-GB"/>
          <w14:ligatures w14:val="none"/>
        </w:rPr>
        <w:t xml:space="preserve"> and client’s employees</w:t>
      </w:r>
      <w:r w:rsidRPr="00D20AF3">
        <w:rPr>
          <w:rFonts w:ascii="Red Hat Display" w:eastAsia="Arial" w:hAnsi="Red Hat Display" w:cs="Red Hat Display"/>
          <w:kern w:val="0"/>
          <w:sz w:val="18"/>
          <w:szCs w:val="18"/>
          <w:lang w:eastAsia="en-GB"/>
          <w14:ligatures w14:val="none"/>
        </w:rPr>
        <w:t xml:space="preserve"> </w:t>
      </w:r>
      <w:r w:rsidR="000562F3" w:rsidRPr="00D20AF3">
        <w:rPr>
          <w:rFonts w:ascii="Red Hat Display" w:eastAsia="Arial" w:hAnsi="Red Hat Display" w:cs="Red Hat Display"/>
          <w:kern w:val="0"/>
          <w:sz w:val="18"/>
          <w:szCs w:val="18"/>
          <w:lang w:eastAsia="en-GB"/>
          <w14:ligatures w14:val="none"/>
        </w:rPr>
        <w:t>(</w:t>
      </w:r>
      <w:r w:rsidR="000562F3" w:rsidRPr="00D20AF3">
        <w:rPr>
          <w:rFonts w:ascii="Red Hat Display" w:eastAsia="Arial" w:hAnsi="Red Hat Display" w:cs="Red Hat Display"/>
          <w:b/>
          <w:bCs/>
          <w:kern w:val="0"/>
          <w:sz w:val="18"/>
          <w:szCs w:val="18"/>
          <w:lang w:eastAsia="en-GB"/>
          <w14:ligatures w14:val="none"/>
        </w:rPr>
        <w:t>your employees</w:t>
      </w:r>
      <w:r w:rsidR="000562F3" w:rsidRPr="00D20AF3">
        <w:rPr>
          <w:rFonts w:ascii="Red Hat Display" w:eastAsia="Arial" w:hAnsi="Red Hat Display" w:cs="Red Hat Display"/>
          <w:kern w:val="0"/>
          <w:sz w:val="18"/>
          <w:szCs w:val="18"/>
          <w:lang w:eastAsia="en-GB"/>
          <w14:ligatures w14:val="none"/>
        </w:rPr>
        <w:t xml:space="preserve">) </w:t>
      </w:r>
      <w:r w:rsidRPr="00D20AF3">
        <w:rPr>
          <w:rFonts w:ascii="Red Hat Display" w:eastAsia="Arial" w:hAnsi="Red Hat Display" w:cs="Red Hat Display"/>
          <w:kern w:val="0"/>
          <w:sz w:val="18"/>
          <w:szCs w:val="18"/>
          <w:lang w:eastAsia="en-GB"/>
          <w14:ligatures w14:val="none"/>
        </w:rPr>
        <w:t>personal data</w:t>
      </w:r>
      <w:r w:rsidR="000562F3" w:rsidRPr="00D20AF3">
        <w:rPr>
          <w:rFonts w:ascii="Red Hat Display" w:eastAsia="Arial" w:hAnsi="Red Hat Display" w:cs="Red Hat Display"/>
          <w:kern w:val="0"/>
          <w:sz w:val="18"/>
          <w:szCs w:val="18"/>
          <w:lang w:eastAsia="en-GB"/>
          <w14:ligatures w14:val="none"/>
        </w:rPr>
        <w:t xml:space="preserve"> (</w:t>
      </w:r>
      <w:r w:rsidR="000562F3" w:rsidRPr="00D20AF3">
        <w:rPr>
          <w:rFonts w:ascii="Red Hat Display" w:eastAsia="Arial" w:hAnsi="Red Hat Display" w:cs="Red Hat Display"/>
          <w:b/>
          <w:bCs/>
          <w:kern w:val="0"/>
          <w:sz w:val="18"/>
          <w:szCs w:val="18"/>
          <w:lang w:eastAsia="en-GB"/>
          <w14:ligatures w14:val="none"/>
        </w:rPr>
        <w:t>personal information</w:t>
      </w:r>
      <w:r w:rsidR="000562F3" w:rsidRPr="00D20AF3">
        <w:rPr>
          <w:rFonts w:ascii="Red Hat Display" w:eastAsia="Arial" w:hAnsi="Red Hat Display" w:cs="Red Hat Display"/>
          <w:kern w:val="0"/>
          <w:sz w:val="18"/>
          <w:szCs w:val="18"/>
          <w:lang w:eastAsia="en-GB"/>
          <w14:ligatures w14:val="none"/>
        </w:rPr>
        <w:t>)</w:t>
      </w:r>
      <w:r w:rsidRPr="00D20AF3">
        <w:rPr>
          <w:rFonts w:ascii="Red Hat Display" w:eastAsia="Arial" w:hAnsi="Red Hat Display" w:cs="Red Hat Display"/>
          <w:kern w:val="0"/>
          <w:sz w:val="18"/>
          <w:szCs w:val="18"/>
          <w:lang w:eastAsia="en-GB"/>
          <w14:ligatures w14:val="none"/>
        </w:rPr>
        <w:t xml:space="preserve">. </w:t>
      </w:r>
    </w:p>
    <w:p w14:paraId="3AA19020" w14:textId="777BC7D8"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are the data controller for </w:t>
      </w:r>
      <w:r w:rsidR="00101C00" w:rsidRPr="00D20AF3">
        <w:rPr>
          <w:rFonts w:ascii="Red Hat Display" w:eastAsia="Arial" w:hAnsi="Red Hat Display" w:cs="Red Hat Display"/>
          <w:kern w:val="0"/>
          <w:sz w:val="18"/>
          <w:szCs w:val="18"/>
          <w:lang w:eastAsia="en-GB"/>
          <w14:ligatures w14:val="none"/>
        </w:rPr>
        <w:t xml:space="preserve">your </w:t>
      </w:r>
      <w:r w:rsidRPr="00D20AF3">
        <w:rPr>
          <w:rFonts w:ascii="Red Hat Display" w:eastAsia="Arial" w:hAnsi="Red Hat Display" w:cs="Red Hat Display"/>
          <w:kern w:val="0"/>
          <w:sz w:val="18"/>
          <w:szCs w:val="18"/>
          <w:lang w:eastAsia="en-GB"/>
          <w14:ligatures w14:val="none"/>
        </w:rPr>
        <w:t>personal information</w:t>
      </w:r>
      <w:r w:rsidR="00101C00" w:rsidRPr="00D20AF3">
        <w:rPr>
          <w:rFonts w:ascii="Red Hat Display" w:eastAsia="Arial" w:hAnsi="Red Hat Display" w:cs="Red Hat Display"/>
          <w:kern w:val="0"/>
          <w:sz w:val="18"/>
          <w:szCs w:val="18"/>
          <w:lang w:eastAsia="en-GB"/>
          <w14:ligatures w14:val="none"/>
        </w:rPr>
        <w:t xml:space="preserve"> and the personal information of</w:t>
      </w:r>
      <w:r w:rsidR="000562F3" w:rsidRPr="00D20AF3">
        <w:rPr>
          <w:rFonts w:ascii="Red Hat Display" w:eastAsia="Arial" w:hAnsi="Red Hat Display" w:cs="Red Hat Display"/>
          <w:kern w:val="0"/>
          <w:sz w:val="18"/>
          <w:szCs w:val="18"/>
          <w:lang w:eastAsia="en-GB"/>
          <w14:ligatures w14:val="none"/>
        </w:rPr>
        <w:t xml:space="preserve"> your employees</w:t>
      </w:r>
      <w:r w:rsidRPr="00D20AF3">
        <w:rPr>
          <w:rFonts w:ascii="Red Hat Display" w:eastAsia="Arial" w:hAnsi="Red Hat Display" w:cs="Red Hat Display"/>
          <w:kern w:val="0"/>
          <w:sz w:val="18"/>
          <w:szCs w:val="18"/>
          <w:lang w:eastAsia="en-GB"/>
          <w14:ligatures w14:val="none"/>
        </w:rPr>
        <w:t>, which means that we are responsible for deciding how we hold and use</w:t>
      </w:r>
      <w:r w:rsidR="00CD657D" w:rsidRPr="00D20AF3">
        <w:rPr>
          <w:rFonts w:ascii="Red Hat Display" w:eastAsia="Arial" w:hAnsi="Red Hat Display" w:cs="Red Hat Display"/>
          <w:kern w:val="0"/>
          <w:sz w:val="18"/>
          <w:szCs w:val="18"/>
          <w:lang w:eastAsia="en-GB"/>
          <w14:ligatures w14:val="none"/>
        </w:rPr>
        <w:t xml:space="preserve"> it.</w:t>
      </w:r>
      <w:r w:rsidRPr="00D20AF3">
        <w:rPr>
          <w:rFonts w:ascii="Red Hat Display" w:eastAsia="Arial" w:hAnsi="Red Hat Display" w:cs="Red Hat Display"/>
          <w:kern w:val="0"/>
          <w:sz w:val="18"/>
          <w:szCs w:val="18"/>
          <w:lang w:eastAsia="en-GB"/>
          <w14:ligatures w14:val="none"/>
        </w:rPr>
        <w:t xml:space="preserve"> </w:t>
      </w:r>
    </w:p>
    <w:p w14:paraId="6322FFA7" w14:textId="11BC4CEE"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This notice explains what personal </w:t>
      </w:r>
      <w:r w:rsidR="00CD657D" w:rsidRPr="00D20AF3">
        <w:rPr>
          <w:rFonts w:ascii="Red Hat Display" w:eastAsia="Arial" w:hAnsi="Red Hat Display" w:cs="Red Hat Display"/>
          <w:kern w:val="0"/>
          <w:sz w:val="18"/>
          <w:szCs w:val="18"/>
          <w:lang w:eastAsia="en-GB"/>
          <w14:ligatures w14:val="none"/>
        </w:rPr>
        <w:t>information</w:t>
      </w:r>
      <w:r w:rsidRPr="00D20AF3">
        <w:rPr>
          <w:rFonts w:ascii="Red Hat Display" w:eastAsia="Arial" w:hAnsi="Red Hat Display" w:cs="Red Hat Display"/>
          <w:kern w:val="0"/>
          <w:sz w:val="18"/>
          <w:szCs w:val="18"/>
          <w:lang w:eastAsia="en-GB"/>
          <w14:ligatures w14:val="none"/>
        </w:rPr>
        <w:t xml:space="preserve"> we may hold </w:t>
      </w:r>
      <w:r w:rsidR="00CD657D" w:rsidRPr="00D20AF3">
        <w:rPr>
          <w:rFonts w:ascii="Red Hat Display" w:eastAsia="Arial" w:hAnsi="Red Hat Display" w:cs="Red Hat Display"/>
          <w:kern w:val="0"/>
          <w:sz w:val="18"/>
          <w:szCs w:val="18"/>
          <w:lang w:eastAsia="en-GB"/>
          <w14:ligatures w14:val="none"/>
        </w:rPr>
        <w:t xml:space="preserve">in relation to you and your employees </w:t>
      </w:r>
      <w:r w:rsidRPr="00D20AF3">
        <w:rPr>
          <w:rFonts w:ascii="Red Hat Display" w:eastAsia="Arial" w:hAnsi="Red Hat Display" w:cs="Red Hat Display"/>
          <w:kern w:val="0"/>
          <w:sz w:val="18"/>
          <w:szCs w:val="18"/>
          <w:lang w:eastAsia="en-GB"/>
          <w14:ligatures w14:val="none"/>
        </w:rPr>
        <w:t xml:space="preserve">when providing HR Services to you, how we collect it, how we use and how we may share the personal information. </w:t>
      </w:r>
    </w:p>
    <w:p w14:paraId="50B69650" w14:textId="77777777" w:rsidR="009D010A" w:rsidRPr="00D20AF3" w:rsidRDefault="009D010A" w:rsidP="009D010A">
      <w:pPr>
        <w:spacing w:after="240" w:line="276" w:lineRule="auto"/>
        <w:jc w:val="both"/>
        <w:rPr>
          <w:rFonts w:ascii="Red Hat Display" w:eastAsia="Arial" w:hAnsi="Red Hat Display" w:cs="Red Hat Display"/>
          <w:b/>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THE DATA PROTECTION PRINCIPLES</w:t>
      </w:r>
    </w:p>
    <w:p w14:paraId="07B16371" w14:textId="0503C16C" w:rsidR="009D010A" w:rsidRPr="00D20AF3" w:rsidRDefault="009D010A" w:rsidP="00AF2DCE">
      <w:pPr>
        <w:numPr>
          <w:ilvl w:val="1"/>
          <w:numId w:val="19"/>
        </w:numPr>
        <w:spacing w:after="240" w:line="276" w:lineRule="auto"/>
        <w:ind w:left="426" w:hanging="426"/>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 xml:space="preserve">We will </w:t>
      </w:r>
      <w:proofErr w:type="gramStart"/>
      <w:r w:rsidRPr="00D20AF3">
        <w:rPr>
          <w:rFonts w:ascii="Red Hat Display" w:eastAsia="Arial" w:hAnsi="Red Hat Display" w:cs="Red Hat Display"/>
          <w:bCs/>
          <w:kern w:val="0"/>
          <w:sz w:val="18"/>
          <w:szCs w:val="18"/>
          <w:lang w:eastAsia="en-GB"/>
          <w14:ligatures w14:val="none"/>
        </w:rPr>
        <w:t>at all times</w:t>
      </w:r>
      <w:proofErr w:type="gramEnd"/>
      <w:r w:rsidRPr="00D20AF3">
        <w:rPr>
          <w:rFonts w:ascii="Red Hat Display" w:eastAsia="Arial" w:hAnsi="Red Hat Display" w:cs="Red Hat Display"/>
          <w:bCs/>
          <w:kern w:val="0"/>
          <w:sz w:val="18"/>
          <w:szCs w:val="18"/>
          <w:lang w:eastAsia="en-GB"/>
          <w14:ligatures w14:val="none"/>
        </w:rPr>
        <w:t xml:space="preserve"> comply with the data protection principles set out in the UK GDPR and Data Protection Act 2018 (which includes not only electronic data, but also personal data held in paper format in filing systems). We are registered with the Information Commissioner under ZB964372. We will ensure that your</w:t>
      </w:r>
      <w:r w:rsidR="000B1C02" w:rsidRPr="00D20AF3">
        <w:rPr>
          <w:rFonts w:ascii="Red Hat Display" w:eastAsia="Arial" w:hAnsi="Red Hat Display" w:cs="Red Hat Display"/>
          <w:bCs/>
          <w:kern w:val="0"/>
          <w:sz w:val="18"/>
          <w:szCs w:val="18"/>
          <w:lang w:eastAsia="en-GB"/>
          <w14:ligatures w14:val="none"/>
        </w:rPr>
        <w:t xml:space="preserve"> and your employee’s</w:t>
      </w:r>
      <w:r w:rsidRPr="00D20AF3">
        <w:rPr>
          <w:rFonts w:ascii="Red Hat Display" w:eastAsia="Arial" w:hAnsi="Red Hat Display" w:cs="Red Hat Display"/>
          <w:bCs/>
          <w:kern w:val="0"/>
          <w:sz w:val="18"/>
          <w:szCs w:val="18"/>
          <w:lang w:eastAsia="en-GB"/>
          <w14:ligatures w14:val="none"/>
        </w:rPr>
        <w:t xml:space="preserve"> personal data is:</w:t>
      </w:r>
    </w:p>
    <w:p w14:paraId="3B409A80"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fairly and lawfully processed;</w:t>
      </w:r>
    </w:p>
    <w:p w14:paraId="38740009"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processed for limited purposes;</w:t>
      </w:r>
    </w:p>
    <w:p w14:paraId="55322373" w14:textId="77777777" w:rsidR="009D010A" w:rsidRPr="00D20AF3" w:rsidRDefault="009D010A" w:rsidP="00AF2DCE">
      <w:pPr>
        <w:numPr>
          <w:ilvl w:val="2"/>
          <w:numId w:val="21"/>
        </w:numPr>
        <w:tabs>
          <w:tab w:val="left" w:pos="1276"/>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adequate, relevant and limited to what is necessary in relation to the purposes for which your data is processed;</w:t>
      </w:r>
    </w:p>
    <w:p w14:paraId="7F86C5DF"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accurate;</w:t>
      </w:r>
    </w:p>
    <w:p w14:paraId="7061E6B5"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not kept longer than necessary;</w:t>
      </w:r>
    </w:p>
    <w:p w14:paraId="76DCA0C4"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secure; and</w:t>
      </w:r>
    </w:p>
    <w:p w14:paraId="09107884" w14:textId="77777777" w:rsidR="009D010A" w:rsidRPr="00D20AF3" w:rsidRDefault="009D010A" w:rsidP="00AF2DCE">
      <w:pPr>
        <w:numPr>
          <w:ilvl w:val="2"/>
          <w:numId w:val="21"/>
        </w:numPr>
        <w:tabs>
          <w:tab w:val="left" w:pos="993"/>
          <w:tab w:val="left" w:pos="1134"/>
        </w:tabs>
        <w:spacing w:line="276" w:lineRule="auto"/>
        <w:ind w:left="709" w:hanging="283"/>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not transferred outside the UK without adequate protection.</w:t>
      </w:r>
    </w:p>
    <w:p w14:paraId="080F00BC" w14:textId="77777777" w:rsidR="00AF2DCE" w:rsidRPr="00D20AF3" w:rsidRDefault="00AF2DCE" w:rsidP="00AF2DCE">
      <w:pPr>
        <w:tabs>
          <w:tab w:val="left" w:pos="993"/>
          <w:tab w:val="left" w:pos="1134"/>
        </w:tabs>
        <w:spacing w:line="276" w:lineRule="auto"/>
        <w:ind w:left="709"/>
        <w:jc w:val="both"/>
        <w:rPr>
          <w:rFonts w:ascii="Red Hat Display" w:eastAsia="Arial" w:hAnsi="Red Hat Display" w:cs="Red Hat Display"/>
          <w:bCs/>
          <w:kern w:val="0"/>
          <w:sz w:val="18"/>
          <w:szCs w:val="18"/>
          <w:lang w:eastAsia="en-GB"/>
          <w14:ligatures w14:val="none"/>
        </w:rPr>
      </w:pPr>
    </w:p>
    <w:p w14:paraId="57EC166D" w14:textId="3C33CFFB" w:rsidR="009D010A" w:rsidRPr="00D20AF3" w:rsidRDefault="009D010A" w:rsidP="00AF2DCE">
      <w:pPr>
        <w:numPr>
          <w:ilvl w:val="1"/>
          <w:numId w:val="19"/>
        </w:numPr>
        <w:spacing w:after="240" w:line="276" w:lineRule="auto"/>
        <w:ind w:left="426" w:hanging="426"/>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There are ‘special categories’ of sensitive personal data which require a higher level of protection</w:t>
      </w:r>
      <w:r w:rsidR="00485AA8" w:rsidRPr="00D20AF3">
        <w:rPr>
          <w:rFonts w:ascii="Red Hat Display" w:eastAsia="Arial" w:hAnsi="Red Hat Display" w:cs="Red Hat Display"/>
          <w:bCs/>
          <w:kern w:val="0"/>
          <w:sz w:val="18"/>
          <w:szCs w:val="18"/>
          <w:lang w:eastAsia="en-GB"/>
          <w14:ligatures w14:val="none"/>
        </w:rPr>
        <w:t xml:space="preserve"> which we shall ensure are used and stored in accordance with the UK GDPR and Data Protection Act 2018</w:t>
      </w:r>
      <w:r w:rsidRPr="00D20AF3">
        <w:rPr>
          <w:rFonts w:ascii="Red Hat Display" w:eastAsia="Arial" w:hAnsi="Red Hat Display" w:cs="Red Hat Display"/>
          <w:bCs/>
          <w:kern w:val="0"/>
          <w:sz w:val="18"/>
          <w:szCs w:val="18"/>
          <w:lang w:eastAsia="en-GB"/>
          <w14:ligatures w14:val="none"/>
        </w:rPr>
        <w:t xml:space="preserve">. </w:t>
      </w:r>
    </w:p>
    <w:p w14:paraId="17252F76"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WHAT PERSONAL INFORMATION WE COLLECT FROM YOU</w:t>
      </w:r>
    </w:p>
    <w:p w14:paraId="089A8FDF" w14:textId="7FDFF836"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may collect the following </w:t>
      </w:r>
      <w:r w:rsidR="00AF2DCE" w:rsidRPr="00D20AF3">
        <w:rPr>
          <w:rFonts w:ascii="Red Hat Display" w:eastAsia="Arial" w:hAnsi="Red Hat Display" w:cs="Red Hat Display"/>
          <w:kern w:val="0"/>
          <w:sz w:val="18"/>
          <w:szCs w:val="18"/>
          <w:lang w:eastAsia="en-GB"/>
          <w14:ligatures w14:val="none"/>
        </w:rPr>
        <w:t xml:space="preserve">employee </w:t>
      </w:r>
      <w:r w:rsidRPr="00D20AF3">
        <w:rPr>
          <w:rFonts w:ascii="Red Hat Display" w:eastAsia="Arial" w:hAnsi="Red Hat Display" w:cs="Red Hat Display"/>
          <w:kern w:val="0"/>
          <w:sz w:val="18"/>
          <w:szCs w:val="18"/>
          <w:lang w:eastAsia="en-GB"/>
          <w14:ligatures w14:val="none"/>
        </w:rPr>
        <w:t>personal information when providing HR Services to you.</w:t>
      </w:r>
    </w:p>
    <w:p w14:paraId="2C8E14DC" w14:textId="77777777" w:rsidR="009D010A" w:rsidRPr="00D20AF3" w:rsidRDefault="009D010A" w:rsidP="00AF2DCE">
      <w:pPr>
        <w:pStyle w:val="ListParagraph"/>
        <w:numPr>
          <w:ilvl w:val="0"/>
          <w:numId w:val="20"/>
        </w:numPr>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name, contact details (</w:t>
      </w:r>
      <w:proofErr w:type="spellStart"/>
      <w:r w:rsidRPr="00D20AF3">
        <w:rPr>
          <w:rFonts w:ascii="Red Hat Display" w:eastAsia="Arial" w:hAnsi="Red Hat Display" w:cs="Red Hat Display"/>
          <w:kern w:val="0"/>
          <w:sz w:val="18"/>
          <w:szCs w:val="18"/>
          <w:lang w:eastAsia="en-GB"/>
          <w14:ligatures w14:val="none"/>
        </w:rPr>
        <w:t>ie</w:t>
      </w:r>
      <w:proofErr w:type="spellEnd"/>
      <w:r w:rsidRPr="00D20AF3">
        <w:rPr>
          <w:rFonts w:ascii="Red Hat Display" w:eastAsia="Arial" w:hAnsi="Red Hat Display" w:cs="Red Hat Display"/>
          <w:kern w:val="0"/>
          <w:sz w:val="18"/>
          <w:szCs w:val="18"/>
          <w:lang w:eastAsia="en-GB"/>
          <w14:ligatures w14:val="none"/>
        </w:rPr>
        <w:t xml:space="preserve"> address, home and mobile phone numbers, email address) and emergency contacts (</w:t>
      </w:r>
      <w:proofErr w:type="spellStart"/>
      <w:r w:rsidRPr="00D20AF3">
        <w:rPr>
          <w:rFonts w:ascii="Red Hat Display" w:eastAsia="Arial" w:hAnsi="Red Hat Display" w:cs="Red Hat Display"/>
          <w:kern w:val="0"/>
          <w:sz w:val="18"/>
          <w:szCs w:val="18"/>
          <w:lang w:eastAsia="en-GB"/>
          <w14:ligatures w14:val="none"/>
        </w:rPr>
        <w:t>ie</w:t>
      </w:r>
      <w:proofErr w:type="spellEnd"/>
      <w:r w:rsidRPr="00D20AF3">
        <w:rPr>
          <w:rFonts w:ascii="Red Hat Display" w:eastAsia="Arial" w:hAnsi="Red Hat Display" w:cs="Red Hat Display"/>
          <w:kern w:val="0"/>
          <w:sz w:val="18"/>
          <w:szCs w:val="18"/>
          <w:lang w:eastAsia="en-GB"/>
          <w14:ligatures w14:val="none"/>
        </w:rPr>
        <w:t xml:space="preserve"> name, relationship and home and mobile phone numbers);</w:t>
      </w:r>
    </w:p>
    <w:p w14:paraId="61C31443" w14:textId="77777777" w:rsidR="009D010A" w:rsidRPr="00D20AF3" w:rsidRDefault="009D010A" w:rsidP="00AF2DCE">
      <w:pPr>
        <w:pStyle w:val="ListParagraph"/>
        <w:numPr>
          <w:ilvl w:val="0"/>
          <w:numId w:val="20"/>
        </w:numPr>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information collected during the recruitment process; </w:t>
      </w:r>
    </w:p>
    <w:p w14:paraId="13ED2E1A" w14:textId="77777777" w:rsidR="009D010A" w:rsidRPr="00D20AF3" w:rsidRDefault="009D010A" w:rsidP="00AF2DCE">
      <w:pPr>
        <w:pStyle w:val="ListParagraph"/>
        <w:numPr>
          <w:ilvl w:val="0"/>
          <w:numId w:val="20"/>
        </w:numPr>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employment contract information;</w:t>
      </w:r>
    </w:p>
    <w:p w14:paraId="1EEC4D84" w14:textId="77777777" w:rsidR="00EC68E2" w:rsidRPr="00D20AF3" w:rsidRDefault="009D010A" w:rsidP="00AF2DCE">
      <w:pPr>
        <w:pStyle w:val="ListParagraph"/>
        <w:numPr>
          <w:ilvl w:val="0"/>
          <w:numId w:val="20"/>
        </w:numPr>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salary and benefits, bank/building society, National Insurance and tax information and age;</w:t>
      </w:r>
    </w:p>
    <w:p w14:paraId="79BFBC5A" w14:textId="2C7EFE3E" w:rsidR="009D010A" w:rsidRPr="00D20AF3" w:rsidRDefault="009D010A" w:rsidP="00AF2DCE">
      <w:pPr>
        <w:pStyle w:val="ListParagraph"/>
        <w:numPr>
          <w:ilvl w:val="0"/>
          <w:numId w:val="20"/>
        </w:numPr>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the employee’s spouse/partner and any dependants;</w:t>
      </w:r>
    </w:p>
    <w:p w14:paraId="7BEA3F98" w14:textId="77777777" w:rsidR="00AF2DCE" w:rsidRPr="00D20AF3" w:rsidRDefault="009D010A" w:rsidP="00AF2DCE">
      <w:pPr>
        <w:pStyle w:val="ListParagraph"/>
        <w:numPr>
          <w:ilvl w:val="0"/>
          <w:numId w:val="20"/>
        </w:numPr>
        <w:tabs>
          <w:tab w:val="num" w:pos="1134"/>
        </w:tabs>
        <w:spacing w:after="240" w:line="276" w:lineRule="auto"/>
        <w:ind w:left="709" w:hanging="283"/>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nationality and immigration status and information from related documents, such as passport or other identification and immigration information;</w:t>
      </w:r>
    </w:p>
    <w:p w14:paraId="487F147A" w14:textId="542AE299" w:rsidR="009D010A" w:rsidRPr="00D20AF3" w:rsidRDefault="009D010A" w:rsidP="00AF2DCE">
      <w:pPr>
        <w:pStyle w:val="ListParagraph"/>
        <w:numPr>
          <w:ilvl w:val="0"/>
          <w:numId w:val="20"/>
        </w:numPr>
        <w:tabs>
          <w:tab w:val="num" w:pos="1134"/>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a copy of </w:t>
      </w:r>
      <w:r w:rsidR="00D209AD" w:rsidRPr="00D20AF3">
        <w:rPr>
          <w:rFonts w:ascii="Red Hat Display" w:eastAsia="Arial" w:hAnsi="Red Hat Display" w:cs="Red Hat Display"/>
          <w:kern w:val="0"/>
          <w:sz w:val="18"/>
          <w:szCs w:val="18"/>
          <w:lang w:eastAsia="en-GB"/>
          <w14:ligatures w14:val="none"/>
        </w:rPr>
        <w:t>the employee’s</w:t>
      </w:r>
      <w:r w:rsidRPr="00D20AF3">
        <w:rPr>
          <w:rFonts w:ascii="Red Hat Display" w:eastAsia="Arial" w:hAnsi="Red Hat Display" w:cs="Red Hat Display"/>
          <w:kern w:val="0"/>
          <w:sz w:val="18"/>
          <w:szCs w:val="18"/>
          <w:lang w:eastAsia="en-GB"/>
          <w14:ligatures w14:val="none"/>
        </w:rPr>
        <w:t xml:space="preserve"> driving licence;</w:t>
      </w:r>
    </w:p>
    <w:p w14:paraId="4E417512"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share incentive arrangements, and all information included in these and necessary to implement and administer them;</w:t>
      </w:r>
    </w:p>
    <w:p w14:paraId="40350AD5"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pension arrangements, and all information included in these and necessary to implement and administer them;</w:t>
      </w:r>
    </w:p>
    <w:p w14:paraId="4DED584F"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information contained in sickness and absence records (including sensitive personal information regarding physical and/or mental health);</w:t>
      </w:r>
    </w:p>
    <w:p w14:paraId="25619AC1"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racial or ethnic origin, sex and sexual orientation, religious or similar beliefs;</w:t>
      </w:r>
    </w:p>
    <w:p w14:paraId="2C7A9F9A"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criminal records information, including the results of Disclosure and Barring Service (DBS) checks, (if applicable);</w:t>
      </w:r>
    </w:p>
    <w:p w14:paraId="7749A757"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trade union membership;</w:t>
      </w:r>
    </w:p>
    <w:p w14:paraId="5FA5B0FC"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information on grievances; </w:t>
      </w:r>
    </w:p>
    <w:p w14:paraId="7283A177"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information on conduct and/or other disciplinary issues;</w:t>
      </w:r>
    </w:p>
    <w:p w14:paraId="3ED63DFA"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lastRenderedPageBreak/>
        <w:t>details of appraisals and performance reviews;</w:t>
      </w:r>
    </w:p>
    <w:p w14:paraId="3C148174"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performance management/improvement plans (if any);</w:t>
      </w:r>
    </w:p>
    <w:p w14:paraId="79B70C9D"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details of attendance records;</w:t>
      </w:r>
    </w:p>
    <w:p w14:paraId="7E6BDC31"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information regarding work output; and </w:t>
      </w:r>
    </w:p>
    <w:p w14:paraId="0AEB3911" w14:textId="77777777" w:rsidR="009D010A" w:rsidRPr="00D20AF3" w:rsidRDefault="009D010A" w:rsidP="00AF2DCE">
      <w:pPr>
        <w:pStyle w:val="ListParagraph"/>
        <w:numPr>
          <w:ilvl w:val="0"/>
          <w:numId w:val="20"/>
        </w:numPr>
        <w:tabs>
          <w:tab w:val="num" w:pos="720"/>
        </w:tabs>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information in applications for other positions within your organisation. </w:t>
      </w:r>
    </w:p>
    <w:p w14:paraId="45676F42" w14:textId="77777777" w:rsidR="00FF7138" w:rsidRPr="00D20AF3" w:rsidRDefault="00AF2DCE" w:rsidP="009D010A">
      <w:pPr>
        <w:spacing w:after="240" w:line="276" w:lineRule="auto"/>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We may collect the following personal informat</w:t>
      </w:r>
      <w:r w:rsidR="005C7CF2" w:rsidRPr="00D20AF3">
        <w:rPr>
          <w:rFonts w:ascii="Red Hat Display" w:eastAsia="Arial" w:hAnsi="Red Hat Display" w:cs="Red Hat Display"/>
          <w:bCs/>
          <w:kern w:val="0"/>
          <w:sz w:val="18"/>
          <w:szCs w:val="18"/>
          <w:lang w:eastAsia="en-GB"/>
          <w14:ligatures w14:val="none"/>
        </w:rPr>
        <w:t>ion from you</w:t>
      </w:r>
      <w:r w:rsidR="00FF7138" w:rsidRPr="00D20AF3">
        <w:rPr>
          <w:rFonts w:ascii="Red Hat Display" w:eastAsia="Arial" w:hAnsi="Red Hat Display" w:cs="Red Hat Display"/>
          <w:bCs/>
          <w:kern w:val="0"/>
          <w:sz w:val="18"/>
          <w:szCs w:val="18"/>
          <w:lang w:eastAsia="en-GB"/>
          <w14:ligatures w14:val="none"/>
        </w:rPr>
        <w:t xml:space="preserve"> when providing HR Services to you: </w:t>
      </w:r>
    </w:p>
    <w:p w14:paraId="676BCFB6" w14:textId="6A0DFFCE" w:rsidR="00AF2DCE" w:rsidRPr="00D20AF3" w:rsidRDefault="00173F9A" w:rsidP="00FF7138">
      <w:pPr>
        <w:pStyle w:val="ListParagraph"/>
        <w:numPr>
          <w:ilvl w:val="0"/>
          <w:numId w:val="22"/>
        </w:numPr>
        <w:spacing w:after="240" w:line="276" w:lineRule="auto"/>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billing</w:t>
      </w:r>
      <w:r w:rsidR="00AF6F62" w:rsidRPr="00D20AF3">
        <w:rPr>
          <w:rFonts w:ascii="Red Hat Display" w:eastAsia="Arial" w:hAnsi="Red Hat Display" w:cs="Red Hat Display"/>
          <w:bCs/>
          <w:kern w:val="0"/>
          <w:sz w:val="18"/>
          <w:szCs w:val="18"/>
          <w:lang w:eastAsia="en-GB"/>
          <w14:ligatures w14:val="none"/>
        </w:rPr>
        <w:t xml:space="preserve"> information</w:t>
      </w:r>
      <w:r w:rsidR="00542ED8" w:rsidRPr="00D20AF3">
        <w:rPr>
          <w:rFonts w:ascii="Red Hat Display" w:eastAsia="Arial" w:hAnsi="Red Hat Display" w:cs="Red Hat Display"/>
          <w:bCs/>
          <w:kern w:val="0"/>
          <w:sz w:val="18"/>
          <w:szCs w:val="18"/>
          <w:lang w:eastAsia="en-GB"/>
          <w14:ligatures w14:val="none"/>
        </w:rPr>
        <w:t>;</w:t>
      </w:r>
    </w:p>
    <w:p w14:paraId="79B150C8" w14:textId="3DDC20F3" w:rsidR="00542ED8" w:rsidRPr="00D20AF3" w:rsidRDefault="00542ED8" w:rsidP="00FF7138">
      <w:pPr>
        <w:pStyle w:val="ListParagraph"/>
        <w:numPr>
          <w:ilvl w:val="0"/>
          <w:numId w:val="22"/>
        </w:numPr>
        <w:spacing w:after="240" w:line="276" w:lineRule="auto"/>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 xml:space="preserve">company email address; </w:t>
      </w:r>
    </w:p>
    <w:p w14:paraId="196CF3CC" w14:textId="752DA513" w:rsidR="00542ED8" w:rsidRPr="00D20AF3" w:rsidRDefault="00232AF9" w:rsidP="00FF7138">
      <w:pPr>
        <w:pStyle w:val="ListParagraph"/>
        <w:numPr>
          <w:ilvl w:val="0"/>
          <w:numId w:val="22"/>
        </w:numPr>
        <w:spacing w:after="240" w:line="276" w:lineRule="auto"/>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first name and surname;</w:t>
      </w:r>
      <w:r w:rsidR="00C02C70" w:rsidRPr="00D20AF3">
        <w:rPr>
          <w:rFonts w:ascii="Red Hat Display" w:eastAsia="Arial" w:hAnsi="Red Hat Display" w:cs="Red Hat Display"/>
          <w:bCs/>
          <w:kern w:val="0"/>
          <w:sz w:val="18"/>
          <w:szCs w:val="18"/>
          <w:lang w:eastAsia="en-GB"/>
          <w14:ligatures w14:val="none"/>
        </w:rPr>
        <w:t xml:space="preserve"> and</w:t>
      </w:r>
    </w:p>
    <w:p w14:paraId="212A8C50" w14:textId="7C7587B0" w:rsidR="00FD4055" w:rsidRPr="00D20AF3" w:rsidRDefault="00FD4055" w:rsidP="003015FF">
      <w:pPr>
        <w:pStyle w:val="ListParagraph"/>
        <w:numPr>
          <w:ilvl w:val="0"/>
          <w:numId w:val="22"/>
        </w:numPr>
        <w:spacing w:after="240" w:line="276" w:lineRule="auto"/>
        <w:jc w:val="both"/>
        <w:rPr>
          <w:rFonts w:ascii="Red Hat Display" w:eastAsia="Arial" w:hAnsi="Red Hat Display" w:cs="Red Hat Display"/>
          <w:bCs/>
          <w:kern w:val="0"/>
          <w:sz w:val="18"/>
          <w:szCs w:val="18"/>
          <w:lang w:eastAsia="en-GB"/>
          <w14:ligatures w14:val="none"/>
        </w:rPr>
      </w:pPr>
      <w:r w:rsidRPr="00D20AF3">
        <w:rPr>
          <w:rFonts w:ascii="Red Hat Display" w:eastAsia="Arial" w:hAnsi="Red Hat Display" w:cs="Red Hat Display"/>
          <w:bCs/>
          <w:kern w:val="0"/>
          <w:sz w:val="18"/>
          <w:szCs w:val="18"/>
          <w:lang w:eastAsia="en-GB"/>
          <w14:ligatures w14:val="none"/>
        </w:rPr>
        <w:t>telephone number</w:t>
      </w:r>
      <w:r w:rsidR="00C02C70" w:rsidRPr="00D20AF3">
        <w:rPr>
          <w:rFonts w:ascii="Red Hat Display" w:eastAsia="Arial" w:hAnsi="Red Hat Display" w:cs="Red Hat Display"/>
          <w:bCs/>
          <w:kern w:val="0"/>
          <w:sz w:val="18"/>
          <w:szCs w:val="18"/>
          <w:lang w:eastAsia="en-GB"/>
          <w14:ligatures w14:val="none"/>
        </w:rPr>
        <w:t>.</w:t>
      </w:r>
    </w:p>
    <w:p w14:paraId="7CF8FEFD" w14:textId="69D69054"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HOW WE COLLECT THE PERSONAL INFORMATION</w:t>
      </w:r>
    </w:p>
    <w:p w14:paraId="775B2A7D" w14:textId="41EA877E"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may collect this personal information from you </w:t>
      </w:r>
      <w:proofErr w:type="gramStart"/>
      <w:r w:rsidRPr="00D20AF3">
        <w:rPr>
          <w:rFonts w:ascii="Red Hat Display" w:eastAsia="Arial" w:hAnsi="Red Hat Display" w:cs="Red Hat Display"/>
          <w:kern w:val="0"/>
          <w:sz w:val="18"/>
          <w:szCs w:val="18"/>
          <w:lang w:eastAsia="en-GB"/>
          <w14:ligatures w14:val="none"/>
        </w:rPr>
        <w:t>in order to</w:t>
      </w:r>
      <w:proofErr w:type="gramEnd"/>
      <w:r w:rsidRPr="00D20AF3">
        <w:rPr>
          <w:rFonts w:ascii="Red Hat Display" w:eastAsia="Arial" w:hAnsi="Red Hat Display" w:cs="Red Hat Display"/>
          <w:kern w:val="0"/>
          <w:sz w:val="18"/>
          <w:szCs w:val="18"/>
          <w:lang w:eastAsia="en-GB"/>
          <w14:ligatures w14:val="none"/>
        </w:rPr>
        <w:t xml:space="preserve"> provide you with HR Services via telephone</w:t>
      </w:r>
      <w:r w:rsidR="00A67A0B" w:rsidRPr="00D20AF3">
        <w:rPr>
          <w:rFonts w:ascii="Red Hat Display" w:eastAsia="Arial" w:hAnsi="Red Hat Display" w:cs="Red Hat Display"/>
          <w:kern w:val="0"/>
          <w:sz w:val="18"/>
          <w:szCs w:val="18"/>
          <w:lang w:eastAsia="en-GB"/>
          <w14:ligatures w14:val="none"/>
        </w:rPr>
        <w:t>, text</w:t>
      </w:r>
      <w:r w:rsidRPr="00D20AF3">
        <w:rPr>
          <w:rFonts w:ascii="Red Hat Display" w:eastAsia="Arial" w:hAnsi="Red Hat Display" w:cs="Red Hat Display"/>
          <w:kern w:val="0"/>
          <w:sz w:val="18"/>
          <w:szCs w:val="18"/>
          <w:lang w:eastAsia="en-GB"/>
          <w14:ligatures w14:val="none"/>
        </w:rPr>
        <w:t xml:space="preserve"> or email. </w:t>
      </w:r>
    </w:p>
    <w:p w14:paraId="7F7A03E7"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WHY WE COLLECT THE INFORMATION AND HOW WE USE IT</w:t>
      </w:r>
    </w:p>
    <w:p w14:paraId="06F4B6EC"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We will typically collect and use this personal information for the following purposes:</w:t>
      </w:r>
    </w:p>
    <w:p w14:paraId="751A34E7" w14:textId="77777777" w:rsidR="009D010A" w:rsidRPr="00D20AF3" w:rsidRDefault="009D010A" w:rsidP="003015FF">
      <w:pPr>
        <w:pStyle w:val="ListParagraph"/>
        <w:numPr>
          <w:ilvl w:val="0"/>
          <w:numId w:val="23"/>
        </w:num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for the performance of a contract with you;</w:t>
      </w:r>
    </w:p>
    <w:p w14:paraId="096C7277" w14:textId="77777777" w:rsidR="009D010A" w:rsidRPr="00D20AF3" w:rsidRDefault="009D010A" w:rsidP="003015FF">
      <w:pPr>
        <w:pStyle w:val="ListParagraph"/>
        <w:numPr>
          <w:ilvl w:val="0"/>
          <w:numId w:val="23"/>
        </w:num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for the purposes of our legitimate interests, but only if these are not overridden by your interests, rights or freedoms;</w:t>
      </w:r>
    </w:p>
    <w:p w14:paraId="206FEC1D"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WHERE PERSONAL INFORMATION MAY BE HELD</w:t>
      </w:r>
    </w:p>
    <w:p w14:paraId="00C1E6D0" w14:textId="40DF8DFD"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Personal information will be held on our databases which are supplied by </w:t>
      </w:r>
      <w:r w:rsidR="00287B5C">
        <w:rPr>
          <w:rFonts w:ascii="Red Hat Display" w:eastAsia="Arial" w:hAnsi="Red Hat Display" w:cs="Red Hat Display"/>
          <w:kern w:val="0"/>
          <w:sz w:val="18"/>
          <w:szCs w:val="18"/>
          <w:lang w:eastAsia="en-GB"/>
          <w14:ligatures w14:val="none"/>
        </w:rPr>
        <w:t>Windows.</w:t>
      </w:r>
      <w:r w:rsidRPr="00D20AF3">
        <w:rPr>
          <w:rFonts w:ascii="Red Hat Display" w:eastAsia="Arial" w:hAnsi="Red Hat Display" w:cs="Red Hat Display"/>
          <w:kern w:val="0"/>
          <w:sz w:val="18"/>
          <w:szCs w:val="18"/>
          <w:lang w:eastAsia="en-GB"/>
          <w14:ligatures w14:val="none"/>
        </w:rPr>
        <w:t xml:space="preserve"> Personal information is retained on servers in the United Kingdom. We have security measures in place to seek to ensure that there is appropriate security for the personal data that we hold</w:t>
      </w:r>
      <w:r w:rsidRPr="00D20AF3">
        <w:rPr>
          <w:rFonts w:ascii="Red Hat Display" w:eastAsia="Arial" w:hAnsi="Red Hat Display" w:cs="Red Hat Display"/>
          <w:b/>
          <w:kern w:val="0"/>
          <w:sz w:val="18"/>
          <w:szCs w:val="18"/>
          <w:lang w:eastAsia="en-GB"/>
          <w14:ligatures w14:val="none"/>
        </w:rPr>
        <w:t>.</w:t>
      </w:r>
    </w:p>
    <w:p w14:paraId="29C0579C"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HOW LONG WE KEEP THE PERSONAL INFORMATION</w:t>
      </w:r>
    </w:p>
    <w:p w14:paraId="52EDCF4B"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keep the personal data for the duration of the Contract that we have in place with you. Thereafter we will retain the personal data for a period of 6 years before destroying it. </w:t>
      </w:r>
    </w:p>
    <w:p w14:paraId="08364A80"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YOUR RIGHT TO OBJECT TO US PROCESSING THE PERSONAL INFORMATION</w:t>
      </w:r>
    </w:p>
    <w:p w14:paraId="25D4CEFE"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Where our processing of the personal information is based solely on our legitimate interests, you have the right to object to that processing if you give us specific reasons why you are objecting, which are based on the </w:t>
      </w:r>
      <w:proofErr w:type="gramStart"/>
      <w:r w:rsidRPr="00D20AF3">
        <w:rPr>
          <w:rFonts w:ascii="Red Hat Display" w:eastAsia="Arial" w:hAnsi="Red Hat Display" w:cs="Red Hat Display"/>
          <w:kern w:val="0"/>
          <w:sz w:val="18"/>
          <w:szCs w:val="18"/>
          <w:lang w:eastAsia="en-GB"/>
          <w14:ligatures w14:val="none"/>
        </w:rPr>
        <w:t>particular situation</w:t>
      </w:r>
      <w:proofErr w:type="gramEnd"/>
      <w:r w:rsidRPr="00D20AF3">
        <w:rPr>
          <w:rFonts w:ascii="Red Hat Display" w:eastAsia="Arial" w:hAnsi="Red Hat Display" w:cs="Red Hat Display"/>
          <w:kern w:val="0"/>
          <w:sz w:val="18"/>
          <w:szCs w:val="18"/>
          <w:lang w:eastAsia="en-GB"/>
          <w14:ligatures w14:val="none"/>
        </w:rPr>
        <w:t xml:space="preserve">. If you object, we can no longer process the personal data unless we can demonstrate legitimate grounds for the processing, which override your interests, rights and freedoms, or the processing is for the establishment, exercise or defence of legal claims. If you do object to us processing the personal </w:t>
      </w:r>
      <w:proofErr w:type="gramStart"/>
      <w:r w:rsidRPr="00D20AF3">
        <w:rPr>
          <w:rFonts w:ascii="Red Hat Display" w:eastAsia="Arial" w:hAnsi="Red Hat Display" w:cs="Red Hat Display"/>
          <w:kern w:val="0"/>
          <w:sz w:val="18"/>
          <w:szCs w:val="18"/>
          <w:lang w:eastAsia="en-GB"/>
          <w14:ligatures w14:val="none"/>
        </w:rPr>
        <w:t>information</w:t>
      </w:r>
      <w:proofErr w:type="gramEnd"/>
      <w:r w:rsidRPr="00D20AF3">
        <w:rPr>
          <w:rFonts w:ascii="Red Hat Display" w:eastAsia="Arial" w:hAnsi="Red Hat Display" w:cs="Red Hat Display"/>
          <w:kern w:val="0"/>
          <w:sz w:val="18"/>
          <w:szCs w:val="18"/>
          <w:lang w:eastAsia="en-GB"/>
          <w14:ligatures w14:val="none"/>
        </w:rPr>
        <w:t xml:space="preserve"> we are unlikely to be able to continue providing you HR Services.</w:t>
      </w:r>
    </w:p>
    <w:p w14:paraId="7015AC7B" w14:textId="0931DB6C" w:rsidR="009D010A"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Please contact Jessica Pickup, who can be contacted </w:t>
      </w:r>
      <w:hyperlink r:id="rId8" w:history="1">
        <w:r w:rsidR="00287B5C" w:rsidRPr="002600FB">
          <w:rPr>
            <w:rFonts w:ascii="Red Hat Display" w:eastAsia="Arial" w:hAnsi="Red Hat Display" w:cs="Red Hat Display"/>
            <w:kern w:val="0"/>
            <w:sz w:val="18"/>
            <w:szCs w:val="18"/>
            <w:lang w:eastAsia="en-GB"/>
            <w14:ligatures w14:val="none"/>
          </w:rPr>
          <w:t>jesspickup@pickuppeople.co.uk</w:t>
        </w:r>
      </w:hyperlink>
      <w:r w:rsidR="00287B5C">
        <w:rPr>
          <w:rFonts w:ascii="Red Hat Display" w:eastAsia="Arial" w:hAnsi="Red Hat Display" w:cs="Red Hat Display"/>
          <w:kern w:val="0"/>
          <w:sz w:val="18"/>
          <w:szCs w:val="18"/>
          <w:lang w:eastAsia="en-GB"/>
          <w14:ligatures w14:val="none"/>
        </w:rPr>
        <w:t xml:space="preserve"> / </w:t>
      </w:r>
      <w:r w:rsidR="002600FB">
        <w:rPr>
          <w:rFonts w:ascii="Red Hat Display" w:eastAsia="Arial" w:hAnsi="Red Hat Display" w:cs="Red Hat Display"/>
          <w:kern w:val="0"/>
          <w:sz w:val="18"/>
          <w:szCs w:val="18"/>
          <w:lang w:eastAsia="en-GB"/>
          <w14:ligatures w14:val="none"/>
        </w:rPr>
        <w:t>07427125196</w:t>
      </w:r>
      <w:r w:rsidRPr="00D20AF3">
        <w:rPr>
          <w:rFonts w:ascii="Red Hat Display" w:eastAsia="Arial" w:hAnsi="Red Hat Display" w:cs="Red Hat Display"/>
          <w:kern w:val="0"/>
          <w:sz w:val="18"/>
          <w:szCs w:val="18"/>
          <w:lang w:eastAsia="en-GB"/>
          <w14:ligatures w14:val="none"/>
        </w:rPr>
        <w:t xml:space="preserve"> if (in accordance with applicable law) you would like to object, correct or request access to personal information that we hold relating to your employees or if you have any questions about this notice. You also have the right to ask Jessica </w:t>
      </w:r>
      <w:proofErr w:type="spellStart"/>
      <w:r w:rsidRPr="00D20AF3">
        <w:rPr>
          <w:rFonts w:ascii="Red Hat Display" w:eastAsia="Arial" w:hAnsi="Red Hat Display" w:cs="Red Hat Display"/>
          <w:kern w:val="0"/>
          <w:sz w:val="18"/>
          <w:szCs w:val="18"/>
          <w:lang w:eastAsia="en-GB"/>
          <w14:ligatures w14:val="none"/>
        </w:rPr>
        <w:t>Pickup</w:t>
      </w:r>
      <w:proofErr w:type="spellEnd"/>
      <w:r w:rsidRPr="00D20AF3">
        <w:rPr>
          <w:rFonts w:ascii="Red Hat Display" w:eastAsia="Arial" w:hAnsi="Red Hat Display" w:cs="Red Hat Display"/>
          <w:kern w:val="0"/>
          <w:sz w:val="18"/>
          <w:szCs w:val="18"/>
          <w:lang w:eastAsia="en-GB"/>
          <w14:ligatures w14:val="none"/>
        </w:rPr>
        <w:t xml:space="preserve"> some but not </w:t>
      </w:r>
      <w:proofErr w:type="gramStart"/>
      <w:r w:rsidRPr="00D20AF3">
        <w:rPr>
          <w:rFonts w:ascii="Red Hat Display" w:eastAsia="Arial" w:hAnsi="Red Hat Display" w:cs="Red Hat Display"/>
          <w:kern w:val="0"/>
          <w:sz w:val="18"/>
          <w:szCs w:val="18"/>
          <w:lang w:eastAsia="en-GB"/>
          <w14:ligatures w14:val="none"/>
        </w:rPr>
        <w:t>all of</w:t>
      </w:r>
      <w:proofErr w:type="gramEnd"/>
      <w:r w:rsidRPr="00D20AF3">
        <w:rPr>
          <w:rFonts w:ascii="Red Hat Display" w:eastAsia="Arial" w:hAnsi="Red Hat Display" w:cs="Red Hat Display"/>
          <w:kern w:val="0"/>
          <w:sz w:val="18"/>
          <w:szCs w:val="18"/>
          <w:lang w:eastAsia="en-GB"/>
          <w14:ligatures w14:val="none"/>
        </w:rPr>
        <w:t xml:space="preserve"> the personal information we hold and process to be erased (the ‘right to be forgotten’) in certain circumstances. Jessica Pickup can provide you with further information about the right to be forgotten, if you ask for it.</w:t>
      </w:r>
    </w:p>
    <w:p w14:paraId="0BBA04B4" w14:textId="77777777" w:rsidR="00397F47" w:rsidRDefault="00397F47" w:rsidP="009D010A">
      <w:pPr>
        <w:spacing w:after="240" w:line="276" w:lineRule="auto"/>
        <w:jc w:val="both"/>
        <w:rPr>
          <w:rFonts w:ascii="Red Hat Display" w:eastAsia="Arial" w:hAnsi="Red Hat Display" w:cs="Red Hat Display"/>
          <w:kern w:val="0"/>
          <w:sz w:val="18"/>
          <w:szCs w:val="18"/>
          <w:lang w:eastAsia="en-GB"/>
          <w14:ligatures w14:val="none"/>
        </w:rPr>
      </w:pPr>
    </w:p>
    <w:p w14:paraId="62FB2C7D" w14:textId="77777777" w:rsidR="00397F47" w:rsidRPr="00D20AF3" w:rsidRDefault="00397F47" w:rsidP="009D010A">
      <w:pPr>
        <w:spacing w:after="240" w:line="276" w:lineRule="auto"/>
        <w:jc w:val="both"/>
        <w:rPr>
          <w:rFonts w:ascii="Red Hat Display" w:eastAsia="Arial" w:hAnsi="Red Hat Display" w:cs="Red Hat Display"/>
          <w:kern w:val="0"/>
          <w:sz w:val="18"/>
          <w:szCs w:val="18"/>
          <w:lang w:eastAsia="en-GB"/>
          <w14:ligatures w14:val="none"/>
        </w:rPr>
      </w:pPr>
    </w:p>
    <w:p w14:paraId="0A86CC18"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lastRenderedPageBreak/>
        <w:t>KEEPING YOUR PERSONAL INFORMATION SECURE</w:t>
      </w:r>
    </w:p>
    <w:p w14:paraId="70506D49"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have appropriate security measures in place to prevent personal information from being accidentally </w:t>
      </w:r>
      <w:proofErr w:type="gramStart"/>
      <w:r w:rsidRPr="00D20AF3">
        <w:rPr>
          <w:rFonts w:ascii="Red Hat Display" w:eastAsia="Arial" w:hAnsi="Red Hat Display" w:cs="Red Hat Display"/>
          <w:kern w:val="0"/>
          <w:sz w:val="18"/>
          <w:szCs w:val="18"/>
          <w:lang w:eastAsia="en-GB"/>
          <w14:ligatures w14:val="none"/>
        </w:rPr>
        <w:t>lost, or</w:t>
      </w:r>
      <w:proofErr w:type="gramEnd"/>
      <w:r w:rsidRPr="00D20AF3">
        <w:rPr>
          <w:rFonts w:ascii="Red Hat Display" w:eastAsia="Arial" w:hAnsi="Red Hat Display" w:cs="Red Hat Display"/>
          <w:kern w:val="0"/>
          <w:sz w:val="18"/>
          <w:szCs w:val="18"/>
          <w:lang w:eastAsia="en-GB"/>
          <w14:ligatures w14:val="none"/>
        </w:rPr>
        <w:t xml:space="preserve"> used or accessed in an unauthorised way. We limit access to the personal information to those who have a genuine business need to know it. Those processing the personal information will do so only in an authorised manner and are subject to a duty of confidentiality.</w:t>
      </w:r>
    </w:p>
    <w:p w14:paraId="587D8F0A"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We also have procedures in place to deal with any suspected data security breach. We will notify you and any applicable regulator of a suspected data security breach where we are legally required to do so.</w:t>
      </w:r>
    </w:p>
    <w:p w14:paraId="63E566D8" w14:textId="77777777" w:rsidR="009D010A" w:rsidRPr="00D20AF3" w:rsidRDefault="009D010A" w:rsidP="009D010A">
      <w:pPr>
        <w:spacing w:after="240" w:line="276" w:lineRule="auto"/>
        <w:jc w:val="both"/>
        <w:rPr>
          <w:rFonts w:ascii="Red Hat Display" w:eastAsia="Arial" w:hAnsi="Red Hat Display" w:cs="Red Hat Display"/>
          <w:color w:val="501549" w:themeColor="accent5" w:themeShade="80"/>
          <w:kern w:val="0"/>
          <w:sz w:val="18"/>
          <w:szCs w:val="18"/>
          <w:u w:val="single"/>
          <w:lang w:eastAsia="en-GB"/>
          <w14:ligatures w14:val="none"/>
        </w:rPr>
      </w:pPr>
      <w:r w:rsidRPr="00D20AF3">
        <w:rPr>
          <w:rFonts w:ascii="Red Hat Display" w:eastAsia="Arial" w:hAnsi="Red Hat Display" w:cs="Red Hat Display"/>
          <w:b/>
          <w:color w:val="501549" w:themeColor="accent5" w:themeShade="80"/>
          <w:kern w:val="0"/>
          <w:sz w:val="18"/>
          <w:szCs w:val="18"/>
          <w:u w:val="single"/>
          <w:lang w:eastAsia="en-GB"/>
          <w14:ligatures w14:val="none"/>
        </w:rPr>
        <w:t>HOW TO COMPLAIN</w:t>
      </w:r>
    </w:p>
    <w:p w14:paraId="72A7621A"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r w:rsidRPr="00D20AF3">
        <w:rPr>
          <w:rFonts w:ascii="Red Hat Display" w:eastAsia="Arial" w:hAnsi="Red Hat Display" w:cs="Red Hat Display"/>
          <w:kern w:val="0"/>
          <w:sz w:val="18"/>
          <w:szCs w:val="18"/>
          <w:lang w:eastAsia="en-GB"/>
          <w14:ligatures w14:val="none"/>
        </w:rPr>
        <w:t xml:space="preserve">We hope that we can resolve any query or concern you raise about our use of the personal information. If not, contact the Information Commissioner at </w:t>
      </w:r>
      <w:r w:rsidRPr="00D20AF3">
        <w:rPr>
          <w:rFonts w:ascii="Red Hat Display" w:eastAsia="Arial" w:hAnsi="Red Hat Display" w:cs="Red Hat Display"/>
          <w:color w:val="0000FF"/>
          <w:kern w:val="0"/>
          <w:sz w:val="18"/>
          <w:szCs w:val="18"/>
          <w:u w:val="single"/>
          <w:lang w:eastAsia="en-GB"/>
          <w14:ligatures w14:val="none"/>
        </w:rPr>
        <w:t>ico.org.uk/make-a-complaint/</w:t>
      </w:r>
      <w:r w:rsidRPr="00D20AF3">
        <w:rPr>
          <w:rFonts w:ascii="Red Hat Display" w:eastAsia="Arial" w:hAnsi="Red Hat Display" w:cs="Red Hat Display"/>
          <w:kern w:val="0"/>
          <w:sz w:val="18"/>
          <w:szCs w:val="18"/>
          <w:lang w:eastAsia="en-GB"/>
          <w14:ligatures w14:val="none"/>
        </w:rPr>
        <w:t xml:space="preserve"> or telephone: 0303 123 1113 for further information about your rights and how to make a formal complaint.</w:t>
      </w:r>
    </w:p>
    <w:p w14:paraId="1A6B8665" w14:textId="77777777" w:rsidR="009D010A" w:rsidRPr="00D20AF3" w:rsidRDefault="009D010A" w:rsidP="009D010A">
      <w:pPr>
        <w:spacing w:after="240" w:line="276" w:lineRule="auto"/>
        <w:jc w:val="both"/>
        <w:rPr>
          <w:rFonts w:ascii="Red Hat Display" w:eastAsia="Arial" w:hAnsi="Red Hat Display" w:cs="Red Hat Display"/>
          <w:kern w:val="0"/>
          <w:sz w:val="18"/>
          <w:szCs w:val="18"/>
          <w:lang w:eastAsia="en-GB"/>
          <w14:ligatures w14:val="none"/>
        </w:rPr>
      </w:pPr>
    </w:p>
    <w:p w14:paraId="1DEF21CE" w14:textId="3AF5F760" w:rsidR="008E5298" w:rsidRPr="00D20AF3" w:rsidRDefault="008E5298" w:rsidP="009D010A">
      <w:pPr>
        <w:rPr>
          <w:rFonts w:ascii="Red Hat Display" w:hAnsi="Red Hat Display" w:cs="Red Hat Display"/>
          <w:sz w:val="22"/>
          <w:szCs w:val="22"/>
        </w:rPr>
      </w:pPr>
    </w:p>
    <w:sectPr w:rsidR="008E5298" w:rsidRPr="00D20AF3" w:rsidSect="00126915">
      <w:headerReference w:type="default" r:id="rId9"/>
      <w:footerReference w:type="default" r:id="rId10"/>
      <w:type w:val="continuous"/>
      <w:pgSz w:w="11906" w:h="16838"/>
      <w:pgMar w:top="181" w:right="567" w:bottom="1440" w:left="62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893D11" w14:textId="77777777" w:rsidR="005E743B" w:rsidRDefault="005E743B">
      <w:r>
        <w:separator/>
      </w:r>
    </w:p>
  </w:endnote>
  <w:endnote w:type="continuationSeparator" w:id="0">
    <w:p w14:paraId="6ECA7E32" w14:textId="77777777" w:rsidR="005E743B" w:rsidRDefault="005E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Red Hat Display">
    <w:panose1 w:val="02010303040201060303"/>
    <w:charset w:val="00"/>
    <w:family w:val="auto"/>
    <w:pitch w:val="variable"/>
    <w:sig w:usb0="A000006F" w:usb1="4000006B" w:usb2="00000028" w:usb3="00000000" w:csb0="000000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3C83C5" w14:textId="77777777" w:rsidR="008E5298" w:rsidRDefault="001662F3">
    <w:pPr>
      <w:pStyle w:val="Footer"/>
      <w:jc w:val="center"/>
    </w:pPr>
    <w:r>
      <w:fldChar w:fldCharType="begin"/>
    </w:r>
    <w:r>
      <w:instrText xml:space="preserve"> PAGE   \* MERGEFORMAT </w:instrText>
    </w:r>
    <w:r>
      <w:fldChar w:fldCharType="separate"/>
    </w:r>
    <w: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077580" w14:textId="77777777" w:rsidR="005E743B" w:rsidRDefault="005E743B">
      <w:r>
        <w:separator/>
      </w:r>
    </w:p>
  </w:footnote>
  <w:footnote w:type="continuationSeparator" w:id="0">
    <w:p w14:paraId="59A40F34" w14:textId="77777777" w:rsidR="005E743B" w:rsidRDefault="005E7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9FC4D" w14:textId="55C0E3C5" w:rsidR="00D05AAB" w:rsidRDefault="00397F47" w:rsidP="00397F47">
    <w:pPr>
      <w:pStyle w:val="Header"/>
      <w:tabs>
        <w:tab w:val="left" w:pos="1290"/>
      </w:tabs>
      <w:ind w:left="-851"/>
      <w:jc w:val="right"/>
    </w:pPr>
    <w:r>
      <w:rPr>
        <w:noProof/>
      </w:rPr>
      <w:drawing>
        <wp:inline distT="0" distB="0" distL="0" distR="0" wp14:anchorId="63EEDBA6" wp14:editId="5D6D5C66">
          <wp:extent cx="1672641" cy="474162"/>
          <wp:effectExtent l="0" t="0" r="3810" b="0"/>
          <wp:docPr id="980062046" name="Picture 1" descr="A white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62046" name="Picture 1" descr="A white background with purple text&#10;&#10;AI-generated content may be incorrect."/>
                  <pic:cNvPicPr/>
                </pic:nvPicPr>
                <pic:blipFill rotWithShape="1">
                  <a:blip r:embed="rId1"/>
                  <a:srcRect t="30016" b="41636"/>
                  <a:stretch>
                    <a:fillRect/>
                  </a:stretch>
                </pic:blipFill>
                <pic:spPr bwMode="auto">
                  <a:xfrm>
                    <a:off x="0" y="0"/>
                    <a:ext cx="1733440" cy="491397"/>
                  </a:xfrm>
                  <a:prstGeom prst="rect">
                    <a:avLst/>
                  </a:prstGeom>
                  <a:ln>
                    <a:noFill/>
                  </a:ln>
                  <a:extLst>
                    <a:ext uri="{53640926-AAD7-44D8-BBD7-CCE9431645EC}">
                      <a14:shadowObscured xmlns:a14="http://schemas.microsoft.com/office/drawing/2010/main"/>
                    </a:ext>
                  </a:extLst>
                </pic:spPr>
              </pic:pic>
            </a:graphicData>
          </a:graphic>
        </wp:inline>
      </w:drawing>
    </w:r>
    <w:r w:rsidR="00D05A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D"/>
    <w:multiLevelType w:val="singleLevel"/>
    <w:tmpl w:val="00000000"/>
    <w:lvl w:ilvl="0">
      <w:start w:val="1"/>
      <w:numFmt w:val="decimal"/>
      <w:pStyle w:val="CoverPartyName"/>
      <w:lvlText w:val="(%1)"/>
      <w:lvlJc w:val="left"/>
    </w:lvl>
  </w:abstractNum>
  <w:abstractNum w:abstractNumId="1" w15:restartNumberingAfterBreak="0">
    <w:nsid w:val="00309C61"/>
    <w:multiLevelType w:val="multilevel"/>
    <w:tmpl w:val="2242996E"/>
    <w:name w:val="Clauses"/>
    <w:lvl w:ilvl="0">
      <w:start w:val="1"/>
      <w:numFmt w:val="decimal"/>
      <w:pStyle w:val="Level1Number"/>
      <w:lvlText w:val="%1"/>
      <w:lvlJc w:val="left"/>
      <w:pPr>
        <w:tabs>
          <w:tab w:val="num" w:pos="720"/>
        </w:tabs>
        <w:ind w:left="720" w:hanging="720"/>
      </w:pPr>
      <w:rPr>
        <w:color w:val="77206D" w:themeColor="accent5" w:themeShade="BF"/>
      </w:rPr>
    </w:lvl>
    <w:lvl w:ilvl="1">
      <w:start w:val="1"/>
      <w:numFmt w:val="decimal"/>
      <w:pStyle w:val="Level2Number"/>
      <w:lvlText w:val="%1.%2"/>
      <w:lvlJc w:val="left"/>
      <w:pPr>
        <w:tabs>
          <w:tab w:val="num" w:pos="720"/>
        </w:tabs>
        <w:ind w:left="720" w:hanging="720"/>
      </w:pPr>
    </w:lvl>
    <w:lvl w:ilvl="2">
      <w:start w:val="1"/>
      <w:numFmt w:val="lowerLetter"/>
      <w:pStyle w:val="Level3Number"/>
      <w:lvlText w:val="%3."/>
      <w:lvlJc w:val="left"/>
      <w:pPr>
        <w:ind w:left="1080" w:hanging="36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2" w15:restartNumberingAfterBreak="0">
    <w:nsid w:val="025E76A2"/>
    <w:multiLevelType w:val="multilevel"/>
    <w:tmpl w:val="00000000"/>
    <w:name w:val="Clauses"/>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lvl>
    <w:lvl w:ilvl="3">
      <w:start w:val="1"/>
      <w:numFmt w:val="lowerLetter"/>
      <w:lvlText w:val="(%4)"/>
      <w:lvlJc w:val="left"/>
      <w:pPr>
        <w:tabs>
          <w:tab w:val="num" w:pos="2160"/>
        </w:tabs>
        <w:ind w:left="2160" w:hanging="720"/>
      </w:pPr>
    </w:lvl>
    <w:lvl w:ilvl="4">
      <w:start w:val="1"/>
      <w:numFmt w:val="lowerRoman"/>
      <w:lvlText w:val="(%5)"/>
      <w:lvlJc w:val="left"/>
      <w:pPr>
        <w:tabs>
          <w:tab w:val="num" w:pos="2880"/>
        </w:tabs>
        <w:ind w:left="288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3" w15:restartNumberingAfterBreak="0">
    <w:nsid w:val="0719035F"/>
    <w:multiLevelType w:val="hybridMultilevel"/>
    <w:tmpl w:val="1AD8139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877266B"/>
    <w:multiLevelType w:val="multilevel"/>
    <w:tmpl w:val="00000000"/>
    <w:name w:val="TOCList"/>
    <w:lvl w:ilvl="0">
      <w:start w:val="1"/>
      <w:numFmt w:val="lowerLetter"/>
      <w:lvlText w:val="(%1)"/>
      <w:lvlJc w:val="left"/>
      <w:pPr>
        <w:tabs>
          <w:tab w:val="num" w:pos="2160"/>
        </w:tabs>
        <w:ind w:left="2160" w:hanging="720"/>
      </w:pPr>
    </w:lvl>
    <w:lvl w:ilvl="1">
      <w:start w:val="1"/>
      <w:numFmt w:val="lowerRoman"/>
      <w:lvlText w:val="(%2)"/>
      <w:lvlJc w:val="left"/>
      <w:pPr>
        <w:tabs>
          <w:tab w:val="num" w:pos="2880"/>
        </w:tabs>
        <w:ind w:left="2880" w:hanging="720"/>
      </w:pPr>
    </w:lvl>
    <w:lvl w:ilvl="2">
      <w:start w:val="1"/>
      <w:numFmt w:val="upperLetter"/>
      <w:lvlText w:val="(%3)"/>
      <w:lvlJc w:val="left"/>
      <w:pPr>
        <w:tabs>
          <w:tab w:val="num" w:pos="2880"/>
        </w:tabs>
        <w:ind w:left="2880" w:hanging="720"/>
      </w:pPr>
    </w:lvl>
    <w:lvl w:ilvl="3">
      <w:start w:val="1"/>
      <w:numFmt w:val="upperRoman"/>
      <w:lvlText w:val="(%4)"/>
      <w:lvlJc w:val="left"/>
      <w:pPr>
        <w:tabs>
          <w:tab w:val="num" w:pos="2880"/>
        </w:tabs>
        <w:ind w:left="288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0980E007"/>
    <w:multiLevelType w:val="multilevel"/>
    <w:tmpl w:val="00000000"/>
    <w:name w:val="AppendixText Paragraphs"/>
    <w:lvl w:ilvl="0">
      <w:start w:val="1"/>
      <w:numFmt w:val="decimal"/>
      <w:pStyle w:val="AppendixText"/>
      <w:suff w:val="space"/>
      <w:lvlText w:val="The Appendix"/>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6" w15:restartNumberingAfterBreak="0">
    <w:nsid w:val="0D2D1C55"/>
    <w:multiLevelType w:val="hybridMultilevel"/>
    <w:tmpl w:val="34C244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8090001">
      <w:start w:val="1"/>
      <w:numFmt w:val="bullet"/>
      <w:lvlText w:val=""/>
      <w:lvlJc w:val="left"/>
      <w:pPr>
        <w:ind w:left="1353"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CAA472"/>
    <w:multiLevelType w:val="hybridMultilevel"/>
    <w:tmpl w:val="00000000"/>
    <w:name w:val="Bullets"/>
    <w:lvl w:ilvl="0" w:tplc="91DA0050">
      <w:numFmt w:val="bullet"/>
      <w:pStyle w:val="Level1Bullet"/>
      <w:lvlText w:val="•"/>
      <w:lvlJc w:val="left"/>
      <w:pPr>
        <w:tabs>
          <w:tab w:val="num" w:pos="720"/>
        </w:tabs>
        <w:ind w:left="720" w:hanging="720"/>
      </w:pPr>
    </w:lvl>
    <w:lvl w:ilvl="1" w:tplc="64B4B904">
      <w:numFmt w:val="bullet"/>
      <w:pStyle w:val="Level2Bullet"/>
      <w:lvlText w:val="–"/>
      <w:lvlJc w:val="left"/>
      <w:pPr>
        <w:tabs>
          <w:tab w:val="num" w:pos="1440"/>
        </w:tabs>
        <w:ind w:left="1440" w:hanging="720"/>
      </w:pPr>
    </w:lvl>
    <w:lvl w:ilvl="2" w:tplc="6DD85E06">
      <w:start w:val="1"/>
      <w:numFmt w:val="decimal"/>
      <w:lvlText w:val=""/>
      <w:lvlJc w:val="left"/>
    </w:lvl>
    <w:lvl w:ilvl="3" w:tplc="6B3EA7FE">
      <w:start w:val="1"/>
      <w:numFmt w:val="decimal"/>
      <w:lvlText w:val=""/>
      <w:lvlJc w:val="left"/>
    </w:lvl>
    <w:lvl w:ilvl="4" w:tplc="6B76F1C0">
      <w:start w:val="1"/>
      <w:numFmt w:val="decimal"/>
      <w:lvlText w:val=""/>
      <w:lvlJc w:val="left"/>
    </w:lvl>
    <w:lvl w:ilvl="5" w:tplc="E5384474">
      <w:start w:val="1"/>
      <w:numFmt w:val="decimal"/>
      <w:lvlText w:val=""/>
      <w:lvlJc w:val="left"/>
    </w:lvl>
    <w:lvl w:ilvl="6" w:tplc="94FE59C8">
      <w:start w:val="1"/>
      <w:numFmt w:val="decimal"/>
      <w:lvlText w:val=""/>
      <w:lvlJc w:val="left"/>
    </w:lvl>
    <w:lvl w:ilvl="7" w:tplc="C596A0C2">
      <w:start w:val="1"/>
      <w:numFmt w:val="decimal"/>
      <w:lvlText w:val=""/>
      <w:lvlJc w:val="left"/>
    </w:lvl>
    <w:lvl w:ilvl="8" w:tplc="DA88425E">
      <w:start w:val="1"/>
      <w:numFmt w:val="decimal"/>
      <w:lvlText w:val=""/>
      <w:lvlJc w:val="left"/>
    </w:lvl>
  </w:abstractNum>
  <w:abstractNum w:abstractNumId="8" w15:restartNumberingAfterBreak="0">
    <w:nsid w:val="20B95C7B"/>
    <w:multiLevelType w:val="hybridMultilevel"/>
    <w:tmpl w:val="AE766CE6"/>
    <w:lvl w:ilvl="0" w:tplc="F6E0AF52">
      <w:start w:val="1"/>
      <w:numFmt w:val="decimal"/>
      <w:lvlText w:val="%1."/>
      <w:lvlJc w:val="left"/>
      <w:pPr>
        <w:tabs>
          <w:tab w:val="num" w:pos="397"/>
        </w:tabs>
        <w:ind w:left="397" w:hanging="397"/>
      </w:pPr>
      <w:rPr>
        <w:rFonts w:hint="default"/>
        <w:vertAlign w:val="superscript"/>
      </w:rPr>
    </w:lvl>
    <w:lvl w:ilvl="1" w:tplc="5FB64FB0" w:tentative="1">
      <w:start w:val="1"/>
      <w:numFmt w:val="lowerLetter"/>
      <w:lvlText w:val="%2."/>
      <w:lvlJc w:val="left"/>
      <w:pPr>
        <w:tabs>
          <w:tab w:val="num" w:pos="1440"/>
        </w:tabs>
        <w:ind w:left="1440" w:hanging="360"/>
      </w:pPr>
    </w:lvl>
    <w:lvl w:ilvl="2" w:tplc="765ADAF4" w:tentative="1">
      <w:start w:val="1"/>
      <w:numFmt w:val="lowerRoman"/>
      <w:lvlText w:val="%3."/>
      <w:lvlJc w:val="right"/>
      <w:pPr>
        <w:tabs>
          <w:tab w:val="num" w:pos="2160"/>
        </w:tabs>
        <w:ind w:left="2160" w:hanging="180"/>
      </w:pPr>
    </w:lvl>
    <w:lvl w:ilvl="3" w:tplc="65D056B0" w:tentative="1">
      <w:start w:val="1"/>
      <w:numFmt w:val="decimal"/>
      <w:lvlText w:val="%4."/>
      <w:lvlJc w:val="left"/>
      <w:pPr>
        <w:tabs>
          <w:tab w:val="num" w:pos="2880"/>
        </w:tabs>
        <w:ind w:left="2880" w:hanging="360"/>
      </w:pPr>
    </w:lvl>
    <w:lvl w:ilvl="4" w:tplc="F78071FC" w:tentative="1">
      <w:start w:val="1"/>
      <w:numFmt w:val="lowerLetter"/>
      <w:lvlText w:val="%5."/>
      <w:lvlJc w:val="left"/>
      <w:pPr>
        <w:tabs>
          <w:tab w:val="num" w:pos="3600"/>
        </w:tabs>
        <w:ind w:left="3600" w:hanging="360"/>
      </w:pPr>
    </w:lvl>
    <w:lvl w:ilvl="5" w:tplc="340E4426" w:tentative="1">
      <w:start w:val="1"/>
      <w:numFmt w:val="lowerRoman"/>
      <w:lvlText w:val="%6."/>
      <w:lvlJc w:val="right"/>
      <w:pPr>
        <w:tabs>
          <w:tab w:val="num" w:pos="4320"/>
        </w:tabs>
        <w:ind w:left="4320" w:hanging="180"/>
      </w:pPr>
    </w:lvl>
    <w:lvl w:ilvl="6" w:tplc="C1FEAFB8" w:tentative="1">
      <w:start w:val="1"/>
      <w:numFmt w:val="decimal"/>
      <w:lvlText w:val="%7."/>
      <w:lvlJc w:val="left"/>
      <w:pPr>
        <w:tabs>
          <w:tab w:val="num" w:pos="5040"/>
        </w:tabs>
        <w:ind w:left="5040" w:hanging="360"/>
      </w:pPr>
    </w:lvl>
    <w:lvl w:ilvl="7" w:tplc="B590EECC" w:tentative="1">
      <w:start w:val="1"/>
      <w:numFmt w:val="lowerLetter"/>
      <w:lvlText w:val="%8."/>
      <w:lvlJc w:val="left"/>
      <w:pPr>
        <w:tabs>
          <w:tab w:val="num" w:pos="5760"/>
        </w:tabs>
        <w:ind w:left="5760" w:hanging="360"/>
      </w:pPr>
    </w:lvl>
    <w:lvl w:ilvl="8" w:tplc="C34CC5AC" w:tentative="1">
      <w:start w:val="1"/>
      <w:numFmt w:val="lowerRoman"/>
      <w:lvlText w:val="%9."/>
      <w:lvlJc w:val="right"/>
      <w:pPr>
        <w:tabs>
          <w:tab w:val="num" w:pos="6480"/>
        </w:tabs>
        <w:ind w:left="6480" w:hanging="180"/>
      </w:pPr>
    </w:lvl>
  </w:abstractNum>
  <w:abstractNum w:abstractNumId="9" w15:restartNumberingAfterBreak="0">
    <w:nsid w:val="2617AA3B"/>
    <w:multiLevelType w:val="multilevel"/>
    <w:tmpl w:val="00000000"/>
    <w:name w:val="Prayer"/>
    <w:lvl w:ilvl="0">
      <w:start w:val="1"/>
      <w:numFmt w:val="decimal"/>
      <w:pStyle w:val="Prayer"/>
      <w:lvlText w:val="(%1)"/>
      <w:lvlJc w:val="left"/>
      <w:pPr>
        <w:tabs>
          <w:tab w:val="num" w:pos="720"/>
        </w:tabs>
        <w:ind w:left="720" w:hanging="720"/>
      </w:pPr>
    </w:lvl>
    <w:lvl w:ilvl="1">
      <w:start w:val="1"/>
      <w:numFmt w:val="lowerLetter"/>
      <w:pStyle w:val="Prayer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 w15:restartNumberingAfterBreak="0">
    <w:nsid w:val="309F028A"/>
    <w:multiLevelType w:val="hybridMultilevel"/>
    <w:tmpl w:val="1D3868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117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A21C49"/>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15:restartNumberingAfterBreak="0">
    <w:nsid w:val="39234E7E"/>
    <w:multiLevelType w:val="multilevel"/>
    <w:tmpl w:val="00000000"/>
    <w:name w:val="ScheduleText Paragraphs"/>
    <w:lvl w:ilvl="0">
      <w:start w:val="1"/>
      <w:numFmt w:val="decimal"/>
      <w:pStyle w:val="ScheduleText"/>
      <w:suff w:val="space"/>
      <w:lvlText w:val="The Schedule"/>
      <w:lvlJc w:val="left"/>
      <w:pPr>
        <w:ind w:left="0" w:firstLine="0"/>
      </w:pPr>
    </w:lvl>
    <w:lvl w:ilvl="1">
      <w:start w:val="1"/>
      <w:numFmt w:val="upperLetter"/>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440"/>
        </w:tabs>
        <w:ind w:left="1440" w:hanging="720"/>
      </w:pPr>
    </w:lvl>
    <w:lvl w:ilvl="5">
      <w:start w:val="1"/>
      <w:numFmt w:val="lowerLetter"/>
      <w:lvlText w:val="(%6)"/>
      <w:lvlJc w:val="left"/>
      <w:pPr>
        <w:tabs>
          <w:tab w:val="num" w:pos="2160"/>
        </w:tabs>
        <w:ind w:left="2160" w:hanging="720"/>
      </w:pPr>
    </w:lvl>
    <w:lvl w:ilvl="6">
      <w:start w:val="1"/>
      <w:numFmt w:val="lowerRoman"/>
      <w:lvlText w:val="(%7)"/>
      <w:lvlJc w:val="left"/>
      <w:pPr>
        <w:tabs>
          <w:tab w:val="num" w:pos="2880"/>
        </w:tabs>
        <w:ind w:left="288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2880"/>
        </w:tabs>
        <w:ind w:left="2880" w:hanging="720"/>
      </w:pPr>
    </w:lvl>
  </w:abstractNum>
  <w:abstractNum w:abstractNumId="13" w15:restartNumberingAfterBreak="0">
    <w:nsid w:val="3DD560DB"/>
    <w:multiLevelType w:val="hybridMultilevel"/>
    <w:tmpl w:val="8BC4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B2381"/>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5" w15:restartNumberingAfterBreak="0">
    <w:nsid w:val="3F6B338F"/>
    <w:multiLevelType w:val="hybridMultilevel"/>
    <w:tmpl w:val="555C3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8918D9"/>
    <w:multiLevelType w:val="multilevel"/>
    <w:tmpl w:val="0000000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17" w15:restartNumberingAfterBreak="0">
    <w:nsid w:val="54F5BC11"/>
    <w:multiLevelType w:val="multilevel"/>
    <w:tmpl w:val="00000000"/>
    <w:name w:val="Definitions"/>
    <w:lvl w:ilvl="0">
      <w:start w:val="1"/>
      <w:numFmt w:val="decimal"/>
      <w:suff w:val="nothing"/>
      <w:lvlText w:val=""/>
      <w:lvlJc w:val="left"/>
      <w:pPr>
        <w:ind w:left="75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upperRoman"/>
      <w:lvlText w:val="(%5)"/>
      <w:lvlJc w:val="left"/>
      <w:pPr>
        <w:tabs>
          <w:tab w:val="num" w:pos="2880"/>
        </w:tabs>
        <w:ind w:left="2880"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8" w15:restartNumberingAfterBreak="0">
    <w:nsid w:val="59C3D735"/>
    <w:multiLevelType w:val="multilevel"/>
    <w:tmpl w:val="00000000"/>
    <w:name w:val="Appendix Paragraphs"/>
    <w:lvl w:ilvl="0">
      <w:start w:val="1"/>
      <w:numFmt w:val="decimal"/>
      <w:pStyle w:val="Appendix"/>
      <w:suff w:val="space"/>
      <w:lvlText w:val="Appendix %1"/>
      <w:lvlJc w:val="left"/>
      <w:pPr>
        <w:ind w:left="0" w:firstLine="0"/>
      </w:pPr>
    </w:lvl>
    <w:lvl w:ilvl="1">
      <w:start w:val="1"/>
      <w:numFmt w:val="decimal"/>
      <w:lvlText w:val="%2"/>
      <w:lvlJc w:val="left"/>
      <w:pPr>
        <w:tabs>
          <w:tab w:val="num" w:pos="720"/>
        </w:tabs>
        <w:ind w:left="720" w:hanging="720"/>
      </w:pPr>
    </w:lvl>
    <w:lvl w:ilvl="2">
      <w:start w:val="1"/>
      <w:numFmt w:val="decimal"/>
      <w:pStyle w:val="App2Number"/>
      <w:lvlText w:val="%2.%3"/>
      <w:lvlJc w:val="left"/>
      <w:pPr>
        <w:tabs>
          <w:tab w:val="num" w:pos="720"/>
        </w:tabs>
        <w:ind w:left="720" w:hanging="720"/>
      </w:pPr>
    </w:lvl>
    <w:lvl w:ilvl="3">
      <w:start w:val="1"/>
      <w:numFmt w:val="decimal"/>
      <w:pStyle w:val="App3Number"/>
      <w:lvlText w:val="%2.%3.%4"/>
      <w:lvlJc w:val="left"/>
      <w:pPr>
        <w:tabs>
          <w:tab w:val="num" w:pos="1440"/>
        </w:tabs>
        <w:ind w:left="1440" w:hanging="720"/>
      </w:pPr>
    </w:lvl>
    <w:lvl w:ilvl="4">
      <w:start w:val="1"/>
      <w:numFmt w:val="lowerLetter"/>
      <w:pStyle w:val="App4Number"/>
      <w:lvlText w:val="(%5)"/>
      <w:lvlJc w:val="left"/>
      <w:pPr>
        <w:tabs>
          <w:tab w:val="num" w:pos="2160"/>
        </w:tabs>
        <w:ind w:left="2160" w:hanging="720"/>
      </w:pPr>
    </w:lvl>
    <w:lvl w:ilvl="5">
      <w:start w:val="1"/>
      <w:numFmt w:val="lowerRoman"/>
      <w:pStyle w:val="App5Number"/>
      <w:lvlText w:val="(%6)"/>
      <w:lvlJc w:val="left"/>
      <w:pPr>
        <w:tabs>
          <w:tab w:val="num" w:pos="2880"/>
        </w:tabs>
        <w:ind w:left="2880"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6A16F891"/>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1" w15:restartNumberingAfterBreak="0">
    <w:nsid w:val="6EDAAB0B"/>
    <w:multiLevelType w:val="multilevel"/>
    <w:tmpl w:val="00000000"/>
    <w:name w:val="DraftingNotes"/>
    <w:lvl w:ilvl="0">
      <w:start w:val="1"/>
      <w:numFmt w:val="none"/>
      <w:pStyle w:val="DraftingNote"/>
      <w:suff w:val="nothing"/>
      <w:lvlText w:val=""/>
      <w:lvlJc w:val="left"/>
      <w:pPr>
        <w:tabs>
          <w:tab w:val="num" w:pos="720"/>
        </w:tabs>
      </w:pPr>
    </w:lvl>
    <w:lvl w:ilvl="1">
      <w:start w:val="1"/>
      <w:numFmt w:val="lowerLetter"/>
      <w:pStyle w:val="DraftingNoteList1"/>
      <w:lvlText w:val="(%2)"/>
      <w:lvlJc w:val="left"/>
      <w:pPr>
        <w:tabs>
          <w:tab w:val="num" w:pos="720"/>
        </w:tabs>
        <w:ind w:left="720" w:hanging="720"/>
      </w:pPr>
    </w:lvl>
    <w:lvl w:ilvl="2">
      <w:start w:val="1"/>
      <w:numFmt w:val="lowerRoman"/>
      <w:pStyle w:val="DraftingNoteList2"/>
      <w:lvlText w:val="(%3)"/>
      <w:lvlJc w:val="left"/>
      <w:pPr>
        <w:tabs>
          <w:tab w:val="num" w:pos="1440"/>
        </w:tabs>
        <w:ind w:left="1440" w:hanging="720"/>
      </w:pPr>
    </w:lvl>
    <w:lvl w:ilvl="3">
      <w:start w:val="1"/>
      <w:numFmt w:val="upperLetter"/>
      <w:pStyle w:val="DraftingNoteList3"/>
      <w:lvlText w:val="(%4)"/>
      <w:lvlJc w:val="left"/>
      <w:pPr>
        <w:tabs>
          <w:tab w:val="num" w:pos="2161"/>
        </w:tabs>
        <w:ind w:left="2161" w:hanging="720"/>
      </w:pPr>
    </w:lvl>
    <w:lvl w:ilvl="4">
      <w:start w:val="1"/>
      <w:numFmt w:val="lowerLetter"/>
      <w:pStyle w:val="DraftingNoteList4"/>
      <w:lvlText w:val="(%5%5)"/>
      <w:lvlJc w:val="left"/>
      <w:pPr>
        <w:tabs>
          <w:tab w:val="num" w:pos="2882"/>
        </w:tabs>
        <w:ind w:left="2882" w:hanging="720"/>
      </w:pPr>
    </w:lvl>
    <w:lvl w:ilvl="5">
      <w:start w:val="1"/>
      <w:numFmt w:val="upperLetter"/>
      <w:pStyle w:val="DraftingNoteList5"/>
      <w:lvlText w:val="(%6)"/>
      <w:lvlJc w:val="left"/>
      <w:pPr>
        <w:tabs>
          <w:tab w:val="num" w:pos="3603"/>
        </w:tabs>
        <w:ind w:left="3603" w:hanging="720"/>
      </w:pPr>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822746017">
    <w:abstractNumId w:val="7"/>
  </w:num>
  <w:num w:numId="2" w16cid:durableId="69469516">
    <w:abstractNumId w:val="20"/>
  </w:num>
  <w:num w:numId="3" w16cid:durableId="1368335956">
    <w:abstractNumId w:val="14"/>
  </w:num>
  <w:num w:numId="4" w16cid:durableId="2118792568">
    <w:abstractNumId w:val="1"/>
  </w:num>
  <w:num w:numId="5" w16cid:durableId="1664314541">
    <w:abstractNumId w:val="16"/>
  </w:num>
  <w:num w:numId="6" w16cid:durableId="1186334200">
    <w:abstractNumId w:val="4"/>
  </w:num>
  <w:num w:numId="7" w16cid:durableId="1504589560">
    <w:abstractNumId w:val="17"/>
  </w:num>
  <w:num w:numId="8" w16cid:durableId="361978886">
    <w:abstractNumId w:val="18"/>
  </w:num>
  <w:num w:numId="9" w16cid:durableId="371880864">
    <w:abstractNumId w:val="12"/>
  </w:num>
  <w:num w:numId="10" w16cid:durableId="1686327120">
    <w:abstractNumId w:val="5"/>
  </w:num>
  <w:num w:numId="11" w16cid:durableId="2056157849">
    <w:abstractNumId w:val="9"/>
  </w:num>
  <w:num w:numId="12" w16cid:durableId="1376157401">
    <w:abstractNumId w:val="11"/>
  </w:num>
  <w:num w:numId="13" w16cid:durableId="1925799959">
    <w:abstractNumId w:val="0"/>
  </w:num>
  <w:num w:numId="14" w16cid:durableId="697269617">
    <w:abstractNumId w:val="21"/>
  </w:num>
  <w:num w:numId="15" w16cid:durableId="1134907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9996471">
    <w:abstractNumId w:val="19"/>
  </w:num>
  <w:num w:numId="17" w16cid:durableId="1210145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1558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7077571">
    <w:abstractNumId w:val="10"/>
  </w:num>
  <w:num w:numId="20" w16cid:durableId="1590308004">
    <w:abstractNumId w:val="13"/>
  </w:num>
  <w:num w:numId="21" w16cid:durableId="301035571">
    <w:abstractNumId w:val="6"/>
  </w:num>
  <w:num w:numId="22" w16cid:durableId="1085954057">
    <w:abstractNumId w:val="3"/>
  </w:num>
  <w:num w:numId="23" w16cid:durableId="133445812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SystemFonts/>
  <w:proofState w:spelling="clean" w:grammar="clean"/>
  <w:linkStyle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98"/>
    <w:rsid w:val="000007FE"/>
    <w:rsid w:val="00002F3C"/>
    <w:rsid w:val="00016B57"/>
    <w:rsid w:val="00022FAC"/>
    <w:rsid w:val="0003255F"/>
    <w:rsid w:val="000562F3"/>
    <w:rsid w:val="0006683F"/>
    <w:rsid w:val="00072189"/>
    <w:rsid w:val="00082E71"/>
    <w:rsid w:val="000B1C02"/>
    <w:rsid w:val="000B6570"/>
    <w:rsid w:val="000C5C5D"/>
    <w:rsid w:val="000D29A5"/>
    <w:rsid w:val="000E3CF7"/>
    <w:rsid w:val="000E43AE"/>
    <w:rsid w:val="000F5ECB"/>
    <w:rsid w:val="00101C00"/>
    <w:rsid w:val="00110199"/>
    <w:rsid w:val="00115DC6"/>
    <w:rsid w:val="0011612A"/>
    <w:rsid w:val="00126915"/>
    <w:rsid w:val="00130B7F"/>
    <w:rsid w:val="00140FFD"/>
    <w:rsid w:val="00155126"/>
    <w:rsid w:val="00160190"/>
    <w:rsid w:val="001662F3"/>
    <w:rsid w:val="0016685E"/>
    <w:rsid w:val="00173E7F"/>
    <w:rsid w:val="00173F9A"/>
    <w:rsid w:val="001833D6"/>
    <w:rsid w:val="001868B3"/>
    <w:rsid w:val="001A0502"/>
    <w:rsid w:val="001B3DE5"/>
    <w:rsid w:val="001C5B8A"/>
    <w:rsid w:val="001D5DD9"/>
    <w:rsid w:val="00217F22"/>
    <w:rsid w:val="002248AA"/>
    <w:rsid w:val="00231AF7"/>
    <w:rsid w:val="00232AF9"/>
    <w:rsid w:val="00237ACB"/>
    <w:rsid w:val="00237C95"/>
    <w:rsid w:val="00255953"/>
    <w:rsid w:val="002600FB"/>
    <w:rsid w:val="00282386"/>
    <w:rsid w:val="00287B5C"/>
    <w:rsid w:val="00287E49"/>
    <w:rsid w:val="002C5C0F"/>
    <w:rsid w:val="002D4EB9"/>
    <w:rsid w:val="002E3344"/>
    <w:rsid w:val="002F176E"/>
    <w:rsid w:val="002F1D19"/>
    <w:rsid w:val="0030110C"/>
    <w:rsid w:val="003015FF"/>
    <w:rsid w:val="00303F3C"/>
    <w:rsid w:val="00317C29"/>
    <w:rsid w:val="003223C2"/>
    <w:rsid w:val="00330DF4"/>
    <w:rsid w:val="00354429"/>
    <w:rsid w:val="003856BD"/>
    <w:rsid w:val="00397F47"/>
    <w:rsid w:val="003C5FEC"/>
    <w:rsid w:val="003D0A48"/>
    <w:rsid w:val="003D5B62"/>
    <w:rsid w:val="003E652D"/>
    <w:rsid w:val="00433337"/>
    <w:rsid w:val="004640FA"/>
    <w:rsid w:val="00464975"/>
    <w:rsid w:val="00465D78"/>
    <w:rsid w:val="00467E50"/>
    <w:rsid w:val="00482024"/>
    <w:rsid w:val="004835A0"/>
    <w:rsid w:val="00485309"/>
    <w:rsid w:val="00485AA8"/>
    <w:rsid w:val="004A1B71"/>
    <w:rsid w:val="004A6DAF"/>
    <w:rsid w:val="004F4806"/>
    <w:rsid w:val="004F7545"/>
    <w:rsid w:val="00523F7E"/>
    <w:rsid w:val="00540960"/>
    <w:rsid w:val="00542ED8"/>
    <w:rsid w:val="0055438A"/>
    <w:rsid w:val="0056429D"/>
    <w:rsid w:val="00575DE2"/>
    <w:rsid w:val="005A0F14"/>
    <w:rsid w:val="005B5B21"/>
    <w:rsid w:val="005C5295"/>
    <w:rsid w:val="005C7CF2"/>
    <w:rsid w:val="005D2CC4"/>
    <w:rsid w:val="005D2DCB"/>
    <w:rsid w:val="005D7F4F"/>
    <w:rsid w:val="005E743B"/>
    <w:rsid w:val="005F682C"/>
    <w:rsid w:val="00605991"/>
    <w:rsid w:val="006246CE"/>
    <w:rsid w:val="00625688"/>
    <w:rsid w:val="00656FF8"/>
    <w:rsid w:val="0066063C"/>
    <w:rsid w:val="00671894"/>
    <w:rsid w:val="0068369A"/>
    <w:rsid w:val="00695A7E"/>
    <w:rsid w:val="006B47B3"/>
    <w:rsid w:val="006B58CC"/>
    <w:rsid w:val="007008EF"/>
    <w:rsid w:val="00724410"/>
    <w:rsid w:val="007502E2"/>
    <w:rsid w:val="00753139"/>
    <w:rsid w:val="00760FDD"/>
    <w:rsid w:val="00762FF3"/>
    <w:rsid w:val="007675D3"/>
    <w:rsid w:val="00767FB2"/>
    <w:rsid w:val="007864D9"/>
    <w:rsid w:val="00787D41"/>
    <w:rsid w:val="007A05F5"/>
    <w:rsid w:val="007A4602"/>
    <w:rsid w:val="007B00F7"/>
    <w:rsid w:val="007B4BBF"/>
    <w:rsid w:val="007E16CE"/>
    <w:rsid w:val="007E56DE"/>
    <w:rsid w:val="00834A47"/>
    <w:rsid w:val="00837217"/>
    <w:rsid w:val="0085463E"/>
    <w:rsid w:val="00856A73"/>
    <w:rsid w:val="00857FF9"/>
    <w:rsid w:val="008726F2"/>
    <w:rsid w:val="00872BA5"/>
    <w:rsid w:val="008742AE"/>
    <w:rsid w:val="00880AD2"/>
    <w:rsid w:val="00882158"/>
    <w:rsid w:val="00882902"/>
    <w:rsid w:val="008948DB"/>
    <w:rsid w:val="008A2F22"/>
    <w:rsid w:val="008B4024"/>
    <w:rsid w:val="008B62A4"/>
    <w:rsid w:val="008C54CB"/>
    <w:rsid w:val="008C7B9A"/>
    <w:rsid w:val="008E5298"/>
    <w:rsid w:val="008F5DC8"/>
    <w:rsid w:val="00931D62"/>
    <w:rsid w:val="00932A1F"/>
    <w:rsid w:val="00935C4D"/>
    <w:rsid w:val="00946D58"/>
    <w:rsid w:val="009700E3"/>
    <w:rsid w:val="009857F7"/>
    <w:rsid w:val="009919BF"/>
    <w:rsid w:val="009A1FDF"/>
    <w:rsid w:val="009A22EA"/>
    <w:rsid w:val="009A3F08"/>
    <w:rsid w:val="009D010A"/>
    <w:rsid w:val="009D7178"/>
    <w:rsid w:val="009E2C1F"/>
    <w:rsid w:val="00A17217"/>
    <w:rsid w:val="00A36129"/>
    <w:rsid w:val="00A4338E"/>
    <w:rsid w:val="00A43B48"/>
    <w:rsid w:val="00A66590"/>
    <w:rsid w:val="00A67A0B"/>
    <w:rsid w:val="00A67BB8"/>
    <w:rsid w:val="00A7755C"/>
    <w:rsid w:val="00A86B41"/>
    <w:rsid w:val="00A9466D"/>
    <w:rsid w:val="00AB37EF"/>
    <w:rsid w:val="00AD0B08"/>
    <w:rsid w:val="00AE083B"/>
    <w:rsid w:val="00AE59EF"/>
    <w:rsid w:val="00AF2DCE"/>
    <w:rsid w:val="00AF605B"/>
    <w:rsid w:val="00AF6F62"/>
    <w:rsid w:val="00B039E6"/>
    <w:rsid w:val="00B06EF1"/>
    <w:rsid w:val="00B10161"/>
    <w:rsid w:val="00B252A7"/>
    <w:rsid w:val="00B349CD"/>
    <w:rsid w:val="00B44E5A"/>
    <w:rsid w:val="00B52800"/>
    <w:rsid w:val="00B57556"/>
    <w:rsid w:val="00B64EBD"/>
    <w:rsid w:val="00B65211"/>
    <w:rsid w:val="00B67CBD"/>
    <w:rsid w:val="00B83197"/>
    <w:rsid w:val="00B8661D"/>
    <w:rsid w:val="00B876A3"/>
    <w:rsid w:val="00B87778"/>
    <w:rsid w:val="00B92B32"/>
    <w:rsid w:val="00B93568"/>
    <w:rsid w:val="00BA22A7"/>
    <w:rsid w:val="00BA2688"/>
    <w:rsid w:val="00BA3885"/>
    <w:rsid w:val="00BD3208"/>
    <w:rsid w:val="00BD38CD"/>
    <w:rsid w:val="00BE5557"/>
    <w:rsid w:val="00BE5CC4"/>
    <w:rsid w:val="00C01DEB"/>
    <w:rsid w:val="00C02C70"/>
    <w:rsid w:val="00C27F99"/>
    <w:rsid w:val="00C30891"/>
    <w:rsid w:val="00C36F0A"/>
    <w:rsid w:val="00C4362D"/>
    <w:rsid w:val="00C62BC3"/>
    <w:rsid w:val="00C74968"/>
    <w:rsid w:val="00C84BEF"/>
    <w:rsid w:val="00C952DE"/>
    <w:rsid w:val="00CB5CD2"/>
    <w:rsid w:val="00CC3D0F"/>
    <w:rsid w:val="00CC6438"/>
    <w:rsid w:val="00CD16D7"/>
    <w:rsid w:val="00CD3F72"/>
    <w:rsid w:val="00CD657D"/>
    <w:rsid w:val="00CF12F7"/>
    <w:rsid w:val="00D014C0"/>
    <w:rsid w:val="00D03271"/>
    <w:rsid w:val="00D05AAB"/>
    <w:rsid w:val="00D209AD"/>
    <w:rsid w:val="00D20AF3"/>
    <w:rsid w:val="00D268B1"/>
    <w:rsid w:val="00D45F26"/>
    <w:rsid w:val="00D528B7"/>
    <w:rsid w:val="00D67791"/>
    <w:rsid w:val="00D71C6B"/>
    <w:rsid w:val="00D737D7"/>
    <w:rsid w:val="00DC13E3"/>
    <w:rsid w:val="00DC1F2C"/>
    <w:rsid w:val="00DC5B38"/>
    <w:rsid w:val="00DF6502"/>
    <w:rsid w:val="00DF7018"/>
    <w:rsid w:val="00E01E14"/>
    <w:rsid w:val="00E02337"/>
    <w:rsid w:val="00E024E7"/>
    <w:rsid w:val="00E05547"/>
    <w:rsid w:val="00E3098C"/>
    <w:rsid w:val="00E35597"/>
    <w:rsid w:val="00E43075"/>
    <w:rsid w:val="00E44D1F"/>
    <w:rsid w:val="00E55E92"/>
    <w:rsid w:val="00E60D3B"/>
    <w:rsid w:val="00E64D37"/>
    <w:rsid w:val="00E65BAA"/>
    <w:rsid w:val="00EA60CA"/>
    <w:rsid w:val="00EB2568"/>
    <w:rsid w:val="00EC68E2"/>
    <w:rsid w:val="00EC749D"/>
    <w:rsid w:val="00EF0C64"/>
    <w:rsid w:val="00F34D7D"/>
    <w:rsid w:val="00F43973"/>
    <w:rsid w:val="00F50980"/>
    <w:rsid w:val="00F67C1B"/>
    <w:rsid w:val="00F80A7D"/>
    <w:rsid w:val="00F82805"/>
    <w:rsid w:val="00FD4055"/>
    <w:rsid w:val="00FE3734"/>
    <w:rsid w:val="00FF7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E23A4"/>
  <w15:docId w15:val="{0CDE5AB5-91A7-4497-8000-9E12BF76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F47"/>
    <w:rPr>
      <w:rFonts w:asciiTheme="minorHAnsi" w:eastAsiaTheme="minorHAnsi" w:hAnsiTheme="minorHAnsi" w:cstheme="minorBidi"/>
      <w:kern w:val="2"/>
      <w:sz w:val="24"/>
      <w:szCs w:val="24"/>
      <w:lang w:eastAsia="en-US"/>
      <w14:ligatures w14:val="standardContextual"/>
    </w:rPr>
  </w:style>
  <w:style w:type="paragraph" w:styleId="Heading1">
    <w:name w:val="heading 1"/>
    <w:basedOn w:val="BodyText"/>
    <w:next w:val="BodyText"/>
    <w:pPr>
      <w:keepNext/>
      <w:spacing w:before="240"/>
      <w:outlineLvl w:val="0"/>
    </w:pPr>
    <w:rPr>
      <w:b/>
    </w:rPr>
  </w:style>
  <w:style w:type="paragraph" w:styleId="Heading2">
    <w:name w:val="heading 2"/>
    <w:basedOn w:val="BodyText"/>
    <w:next w:val="BodyText"/>
    <w:pPr>
      <w:keepNext/>
      <w:spacing w:before="240"/>
      <w:outlineLvl w:val="1"/>
    </w:pPr>
    <w:rPr>
      <w:sz w:val="26"/>
      <w:szCs w:val="26"/>
    </w:rPr>
  </w:style>
  <w:style w:type="paragraph" w:styleId="Heading3">
    <w:name w:val="heading 3"/>
    <w:basedOn w:val="BodyText"/>
    <w:next w:val="BodyText"/>
    <w:pPr>
      <w:keepNext/>
      <w:spacing w:before="240"/>
      <w:outlineLvl w:val="2"/>
    </w:pPr>
    <w:rPr>
      <w:sz w:val="26"/>
      <w:szCs w:val="26"/>
    </w:rPr>
  </w:style>
  <w:style w:type="paragraph" w:styleId="Heading4">
    <w:name w:val="heading 4"/>
    <w:basedOn w:val="BodyText"/>
    <w:next w:val="BodyText"/>
    <w:pPr>
      <w:keepNext/>
      <w:spacing w:before="240"/>
      <w:outlineLvl w:val="3"/>
    </w:pPr>
    <w:rPr>
      <w:sz w:val="26"/>
      <w:szCs w:val="26"/>
    </w:rPr>
  </w:style>
  <w:style w:type="character" w:default="1" w:styleId="DefaultParagraphFont">
    <w:name w:val="Default Paragraph Font"/>
    <w:uiPriority w:val="1"/>
    <w:semiHidden/>
    <w:unhideWhenUsed/>
    <w:rsid w:val="00397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F47"/>
  </w:style>
  <w:style w:type="character" w:customStyle="1" w:styleId="BodyTextChar">
    <w:name w:val="Body Text Char"/>
    <w:link w:val="BodyText"/>
    <w:hidden/>
    <w:locked/>
    <w:rPr>
      <w:rFonts w:ascii="Arial" w:hAnsi="Arial"/>
    </w:rPr>
  </w:style>
  <w:style w:type="character" w:customStyle="1" w:styleId="xref">
    <w:name w:val="*xref"/>
    <w:basedOn w:val="BodyTextChar"/>
    <w:rPr>
      <w:rFonts w:ascii="Arial" w:hAnsi="Arial"/>
    </w:rPr>
  </w:style>
  <w:style w:type="character" w:customStyle="1" w:styleId="BodyDefinitionTerm">
    <w:name w:val="Body Definition Term"/>
    <w:basedOn w:val="BodyTextChar"/>
    <w:rPr>
      <w:rFonts w:ascii="Arial" w:hAnsi="Arial"/>
    </w:rPr>
  </w:style>
  <w:style w:type="character" w:customStyle="1" w:styleId="Capitals">
    <w:name w:val="Capitals"/>
    <w:basedOn w:val="BodyTextChar"/>
    <w:rPr>
      <w:rFonts w:ascii="Arial" w:hAnsi="Arial"/>
      <w:caps/>
    </w:rPr>
  </w:style>
  <w:style w:type="character" w:customStyle="1" w:styleId="DefinitionTerm">
    <w:name w:val="Definition Term"/>
    <w:basedOn w:val="BodyTextChar"/>
    <w:rPr>
      <w:rFonts w:ascii="Arial" w:hAnsi="Arial"/>
      <w:b/>
    </w:rPr>
  </w:style>
  <w:style w:type="character" w:styleId="Emphasis">
    <w:name w:val="Emphasis"/>
    <w:basedOn w:val="BodyTextChar"/>
    <w:rPr>
      <w:rFonts w:ascii="Arial" w:hAnsi="Arial"/>
      <w:i/>
    </w:rPr>
  </w:style>
  <w:style w:type="character" w:styleId="Hyperlink">
    <w:name w:val="Hyperlink"/>
    <w:basedOn w:val="BodyTextChar"/>
    <w:rPr>
      <w:rFonts w:ascii="Arial" w:hAnsi="Arial"/>
      <w:color w:val="0000FF"/>
      <w:u w:val="single"/>
    </w:rPr>
  </w:style>
  <w:style w:type="character" w:customStyle="1" w:styleId="InlineDefinition">
    <w:name w:val="Inline Definition"/>
    <w:basedOn w:val="BodyTextChar"/>
    <w:rPr>
      <w:rFonts w:ascii="Arial" w:hAnsi="Arial"/>
    </w:rPr>
  </w:style>
  <w:style w:type="character" w:customStyle="1" w:styleId="InlineDefinitionTerm">
    <w:name w:val="Inline Definition Term"/>
    <w:basedOn w:val="BodyTextChar"/>
    <w:rPr>
      <w:rFonts w:ascii="Arial" w:hAnsi="Arial"/>
      <w:b/>
    </w:rPr>
  </w:style>
  <w:style w:type="character" w:customStyle="1" w:styleId="IntenseCapitals">
    <w:name w:val="Intense Capitals"/>
    <w:basedOn w:val="BodyTextChar"/>
    <w:rPr>
      <w:rFonts w:ascii="Arial" w:hAnsi="Arial"/>
      <w:b/>
      <w:caps/>
    </w:rPr>
  </w:style>
  <w:style w:type="character" w:styleId="IntenseEmphasis">
    <w:name w:val="Intense Emphasis"/>
    <w:basedOn w:val="BodyTextChar"/>
    <w:rPr>
      <w:rFonts w:ascii="Arial" w:hAnsi="Arial" w:cs="Arial"/>
      <w:b/>
      <w:i/>
    </w:rPr>
  </w:style>
  <w:style w:type="character" w:customStyle="1" w:styleId="UnderlineStrong">
    <w:name w:val="UnderlineStrong"/>
    <w:rPr>
      <w:b/>
      <w:u w:val="single"/>
    </w:rPr>
  </w:style>
  <w:style w:type="character" w:customStyle="1" w:styleId="UnderlineEmphasis">
    <w:name w:val="UnderlineEmphasis"/>
    <w:rPr>
      <w:i/>
      <w:u w:val="single"/>
    </w:rPr>
  </w:style>
  <w:style w:type="character" w:customStyle="1" w:styleId="StrongIntenseUnderline">
    <w:name w:val="StrongIntenseUnderline"/>
    <w:rPr>
      <w:b/>
      <w:i/>
      <w:u w:val="single"/>
    </w:rPr>
  </w:style>
  <w:style w:type="character" w:customStyle="1" w:styleId="InsertText">
    <w:name w:val="Insert Text"/>
    <w:basedOn w:val="BodyTextChar"/>
    <w:rPr>
      <w:rFonts w:ascii="Arial" w:hAnsi="Arial" w:cs="Arial"/>
      <w:i/>
    </w:rPr>
  </w:style>
  <w:style w:type="character" w:customStyle="1" w:styleId="OptionalText">
    <w:name w:val="Optional Text"/>
    <w:basedOn w:val="BodyTextChar"/>
    <w:rPr>
      <w:rFonts w:ascii="Arial" w:hAnsi="Arial" w:cs="Arial"/>
    </w:rPr>
  </w:style>
  <w:style w:type="character" w:customStyle="1" w:styleId="AlternativeText">
    <w:name w:val="Alternative Text"/>
    <w:basedOn w:val="BodyTextChar"/>
    <w:rPr>
      <w:rFonts w:ascii="Arial" w:hAnsi="Arial" w:cs="Arial"/>
    </w:rPr>
  </w:style>
  <w:style w:type="character" w:styleId="PageNumber">
    <w:name w:val="page number"/>
    <w:basedOn w:val="DefaultParagraphFont"/>
  </w:style>
  <w:style w:type="character" w:customStyle="1" w:styleId="Strike">
    <w:name w:val="Strike"/>
    <w:basedOn w:val="BodyTextChar"/>
    <w:rPr>
      <w:rFonts w:ascii="Arial" w:hAnsi="Arial"/>
      <w:strike/>
    </w:rPr>
  </w:style>
  <w:style w:type="character" w:styleId="Strong">
    <w:name w:val="Strong"/>
    <w:basedOn w:val="BodyTextChar"/>
    <w:rPr>
      <w:rFonts w:ascii="Arial" w:hAnsi="Arial"/>
      <w:b/>
    </w:rPr>
  </w:style>
  <w:style w:type="character" w:customStyle="1" w:styleId="Subscript">
    <w:name w:val="Subscript"/>
    <w:basedOn w:val="BodyTextChar"/>
    <w:rPr>
      <w:rFonts w:ascii="Arial" w:hAnsi="Arial"/>
      <w:vertAlign w:val="subscript"/>
    </w:rPr>
  </w:style>
  <w:style w:type="character" w:customStyle="1" w:styleId="Superscript">
    <w:name w:val="Superscript"/>
    <w:basedOn w:val="BodyTextChar"/>
    <w:rPr>
      <w:rFonts w:ascii="Arial" w:hAnsi="Arial"/>
      <w:vertAlign w:val="superscript"/>
    </w:rPr>
  </w:style>
  <w:style w:type="character" w:customStyle="1" w:styleId="Underline">
    <w:name w:val="Underline"/>
    <w:basedOn w:val="BodyTextChar"/>
    <w:rPr>
      <w:rFonts w:ascii="Arial" w:hAnsi="Arial"/>
      <w:u w:val="single"/>
    </w:rPr>
  </w:style>
  <w:style w:type="paragraph" w:customStyle="1" w:styleId="TermsInTable">
    <w:name w:val="Terms In Table"/>
    <w:basedOn w:val="BodyText"/>
    <w:pPr>
      <w:jc w:val="left"/>
    </w:pPr>
  </w:style>
  <w:style w:type="character" w:customStyle="1" w:styleId="AlternativeTextDelim">
    <w:name w:val="AlternativeTextDelim"/>
  </w:style>
  <w:style w:type="character" w:customStyle="1" w:styleId="InsertTextDelim">
    <w:name w:val="InsertTextDelim"/>
  </w:style>
  <w:style w:type="character" w:customStyle="1" w:styleId="OptionalTextDelim">
    <w:name w:val="OptionalTextDelim"/>
  </w:style>
  <w:style w:type="paragraph" w:customStyle="1" w:styleId="CoverDate">
    <w:name w:val="Cover Date"/>
    <w:basedOn w:val="BodyText"/>
    <w:next w:val="CoverText"/>
    <w:pPr>
      <w:spacing w:after="1440"/>
      <w:jc w:val="center"/>
    </w:pPr>
  </w:style>
  <w:style w:type="paragraph" w:customStyle="1" w:styleId="CoverDocumentTitle">
    <w:name w:val="Cover Document Title"/>
    <w:basedOn w:val="BodyText"/>
    <w:next w:val="CoverText"/>
    <w:pPr>
      <w:keepNext/>
      <w:spacing w:before="1800" w:after="1800"/>
      <w:jc w:val="center"/>
    </w:pPr>
    <w:rPr>
      <w:sz w:val="40"/>
      <w:szCs w:val="40"/>
    </w:rPr>
  </w:style>
  <w:style w:type="paragraph" w:customStyle="1" w:styleId="CoverPartyName">
    <w:name w:val="Cover Party Name"/>
    <w:basedOn w:val="BodyText"/>
    <w:next w:val="CoverText"/>
    <w:pPr>
      <w:numPr>
        <w:numId w:val="13"/>
      </w:numPr>
      <w:tabs>
        <w:tab w:val="left" w:pos="3119"/>
      </w:tabs>
      <w:spacing w:before="240"/>
      <w:ind w:left="3119" w:hanging="567"/>
      <w:jc w:val="left"/>
    </w:pPr>
    <w:rPr>
      <w:sz w:val="28"/>
      <w:szCs w:val="28"/>
    </w:rPr>
  </w:style>
  <w:style w:type="paragraph" w:customStyle="1" w:styleId="CoverPartyRole">
    <w:name w:val="Cover Party Role"/>
    <w:basedOn w:val="BodyText"/>
    <w:next w:val="CoverText"/>
    <w:pPr>
      <w:spacing w:after="360"/>
      <w:jc w:val="center"/>
    </w:pPr>
  </w:style>
  <w:style w:type="paragraph" w:customStyle="1" w:styleId="CoverText">
    <w:name w:val="Cover Text"/>
    <w:basedOn w:val="BodyText"/>
    <w:pPr>
      <w:jc w:val="center"/>
    </w:pPr>
    <w:rPr>
      <w:sz w:val="28"/>
      <w:szCs w:val="28"/>
    </w:rPr>
  </w:style>
  <w:style w:type="paragraph" w:customStyle="1" w:styleId="CoverBackText">
    <w:name w:val="Cover Back Text"/>
    <w:basedOn w:val="BodyText"/>
    <w:pPr>
      <w:jc w:val="right"/>
    </w:pPr>
  </w:style>
  <w:style w:type="paragraph" w:customStyle="1" w:styleId="Parties1">
    <w:name w:val="Parties 1"/>
    <w:basedOn w:val="BodyText1"/>
    <w:pPr>
      <w:numPr>
        <w:numId w:val="3"/>
      </w:numPr>
    </w:pPr>
  </w:style>
  <w:style w:type="paragraph" w:customStyle="1" w:styleId="Parties1Lit">
    <w:name w:val="Parties 1 Lit"/>
    <w:basedOn w:val="BodyText"/>
    <w:pPr>
      <w:tabs>
        <w:tab w:val="center" w:pos="4513"/>
        <w:tab w:val="right" w:pos="9027"/>
      </w:tabs>
    </w:pPr>
  </w:style>
  <w:style w:type="paragraph" w:customStyle="1" w:styleId="Parties2">
    <w:name w:val="Parties 2"/>
    <w:basedOn w:val="BodyText2"/>
    <w:pPr>
      <w:numPr>
        <w:ilvl w:val="1"/>
        <w:numId w:val="3"/>
      </w:numPr>
    </w:pPr>
  </w:style>
  <w:style w:type="paragraph" w:customStyle="1" w:styleId="IntroHeading">
    <w:name w:val="Intro Heading"/>
    <w:basedOn w:val="BodyText"/>
    <w:next w:val="BodyText"/>
    <w:pPr>
      <w:keepNext/>
      <w:spacing w:before="240"/>
      <w:outlineLvl w:val="1"/>
    </w:pPr>
    <w:rPr>
      <w:b/>
      <w:caps/>
    </w:rPr>
  </w:style>
  <w:style w:type="paragraph" w:customStyle="1" w:styleId="Background1">
    <w:name w:val="Background 1"/>
    <w:basedOn w:val="BodyText1"/>
    <w:pPr>
      <w:numPr>
        <w:numId w:val="2"/>
      </w:numPr>
    </w:pPr>
  </w:style>
  <w:style w:type="paragraph" w:customStyle="1" w:styleId="Background2">
    <w:name w:val="Background 2"/>
    <w:basedOn w:val="BodyText2"/>
    <w:pPr>
      <w:numPr>
        <w:ilvl w:val="1"/>
        <w:numId w:val="2"/>
      </w:numPr>
    </w:pPr>
  </w:style>
  <w:style w:type="paragraph" w:customStyle="1" w:styleId="Background3">
    <w:name w:val="Background 3"/>
    <w:basedOn w:val="BodyText3"/>
    <w:pPr>
      <w:numPr>
        <w:ilvl w:val="2"/>
        <w:numId w:val="2"/>
      </w:numPr>
    </w:pPr>
  </w:style>
  <w:style w:type="paragraph" w:styleId="BodyText">
    <w:name w:val="Body Text"/>
    <w:link w:val="BodyTextChar"/>
    <w:pPr>
      <w:spacing w:after="240" w:line="276" w:lineRule="auto"/>
      <w:jc w:val="both"/>
    </w:pPr>
  </w:style>
  <w:style w:type="paragraph" w:customStyle="1" w:styleId="BodyText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ind w:left="1440"/>
    </w:pPr>
  </w:style>
  <w:style w:type="paragraph" w:customStyle="1" w:styleId="BodyText4">
    <w:name w:val="Body Text 4"/>
    <w:basedOn w:val="BodyText"/>
    <w:pPr>
      <w:spacing w:after="60"/>
      <w:ind w:left="2160"/>
    </w:pPr>
  </w:style>
  <w:style w:type="paragraph" w:customStyle="1" w:styleId="BodyText5">
    <w:name w:val="Body Text 5"/>
    <w:basedOn w:val="BodyText"/>
    <w:pPr>
      <w:spacing w:after="60"/>
      <w:ind w:left="2800"/>
    </w:pPr>
  </w:style>
  <w:style w:type="paragraph" w:customStyle="1" w:styleId="BodyText6">
    <w:name w:val="Body Text 6"/>
    <w:basedOn w:val="BodyText"/>
    <w:pPr>
      <w:spacing w:after="60"/>
      <w:ind w:left="2880"/>
    </w:pPr>
  </w:style>
  <w:style w:type="paragraph" w:customStyle="1" w:styleId="BodyText7">
    <w:name w:val="Body Text 7"/>
    <w:basedOn w:val="BodyText"/>
    <w:pPr>
      <w:spacing w:after="60"/>
      <w:ind w:left="2880"/>
    </w:pPr>
  </w:style>
  <w:style w:type="paragraph" w:customStyle="1" w:styleId="BodyText8">
    <w:name w:val="Body Text 8"/>
    <w:basedOn w:val="BodyText"/>
    <w:pPr>
      <w:spacing w:after="60"/>
      <w:ind w:left="2880"/>
    </w:pPr>
  </w:style>
  <w:style w:type="paragraph" w:customStyle="1" w:styleId="BodyText9">
    <w:name w:val="Body Text 9"/>
    <w:basedOn w:val="BodyText"/>
    <w:pPr>
      <w:spacing w:after="60"/>
      <w:ind w:left="2880"/>
    </w:pPr>
  </w:style>
  <w:style w:type="paragraph" w:customStyle="1" w:styleId="DraftingNoteHeading">
    <w:name w:val="Drafting Note Heading"/>
    <w:basedOn w:val="BodyText"/>
    <w:pPr>
      <w:jc w:val="left"/>
    </w:pPr>
    <w:rPr>
      <w:b/>
      <w:color w:val="0000FF"/>
    </w:rPr>
  </w:style>
  <w:style w:type="paragraph" w:customStyle="1" w:styleId="DraftingNote">
    <w:name w:val="Drafting Note"/>
    <w:basedOn w:val="BodyText"/>
    <w:pPr>
      <w:numPr>
        <w:numId w:val="14"/>
      </w:numPr>
      <w:jc w:val="left"/>
    </w:pPr>
    <w:rPr>
      <w:color w:val="0000FF"/>
    </w:rPr>
  </w:style>
  <w:style w:type="paragraph" w:customStyle="1" w:styleId="DraftingNote1">
    <w:name w:val="Drafting Note1"/>
    <w:basedOn w:val="BodyText"/>
    <w:pPr>
      <w:ind w:left="720"/>
      <w:jc w:val="left"/>
    </w:pPr>
    <w:rPr>
      <w:color w:val="0000FF"/>
    </w:rPr>
  </w:style>
  <w:style w:type="paragraph" w:customStyle="1" w:styleId="DraftingNote2">
    <w:name w:val="Drafting Note2"/>
    <w:basedOn w:val="BodyText"/>
    <w:pPr>
      <w:ind w:left="1441"/>
      <w:jc w:val="left"/>
    </w:pPr>
    <w:rPr>
      <w:color w:val="0000FF"/>
    </w:rPr>
  </w:style>
  <w:style w:type="paragraph" w:customStyle="1" w:styleId="DraftingNoteList1">
    <w:name w:val="Drafting Note List 1"/>
    <w:basedOn w:val="BodyText"/>
    <w:pPr>
      <w:numPr>
        <w:ilvl w:val="1"/>
        <w:numId w:val="14"/>
      </w:numPr>
      <w:jc w:val="left"/>
    </w:pPr>
    <w:rPr>
      <w:color w:val="0000FF"/>
    </w:rPr>
  </w:style>
  <w:style w:type="paragraph" w:customStyle="1" w:styleId="DraftingNoteList2">
    <w:name w:val="Drafting Note List 2"/>
    <w:basedOn w:val="BodyText"/>
    <w:pPr>
      <w:numPr>
        <w:ilvl w:val="2"/>
        <w:numId w:val="14"/>
      </w:numPr>
      <w:jc w:val="left"/>
    </w:pPr>
    <w:rPr>
      <w:color w:val="0000FF"/>
    </w:rPr>
  </w:style>
  <w:style w:type="paragraph" w:customStyle="1" w:styleId="DraftingNoteList3">
    <w:name w:val="Drafting Note List 3"/>
    <w:basedOn w:val="BodyText"/>
    <w:pPr>
      <w:numPr>
        <w:ilvl w:val="3"/>
        <w:numId w:val="14"/>
      </w:numPr>
      <w:jc w:val="left"/>
    </w:pPr>
    <w:rPr>
      <w:color w:val="0000FF"/>
    </w:rPr>
  </w:style>
  <w:style w:type="paragraph" w:customStyle="1" w:styleId="DraftingNoteList4">
    <w:name w:val="Drafting Note List 4"/>
    <w:basedOn w:val="BodyText"/>
    <w:pPr>
      <w:numPr>
        <w:ilvl w:val="4"/>
        <w:numId w:val="14"/>
      </w:numPr>
      <w:jc w:val="left"/>
    </w:pPr>
    <w:rPr>
      <w:color w:val="0000FF"/>
    </w:rPr>
  </w:style>
  <w:style w:type="paragraph" w:customStyle="1" w:styleId="DraftingNoteList5">
    <w:name w:val="Drafting Note List 5"/>
    <w:basedOn w:val="BodyText"/>
    <w:pPr>
      <w:numPr>
        <w:ilvl w:val="5"/>
        <w:numId w:val="14"/>
      </w:numPr>
      <w:jc w:val="left"/>
    </w:pPr>
    <w:rPr>
      <w:color w:val="0000FF"/>
    </w:rPr>
  </w:style>
  <w:style w:type="paragraph" w:customStyle="1" w:styleId="Note">
    <w:name w:val="Note"/>
    <w:basedOn w:val="BodyText1"/>
  </w:style>
  <w:style w:type="paragraph" w:customStyle="1" w:styleId="Level1Bullet">
    <w:name w:val="Level 1 Bullet"/>
    <w:basedOn w:val="BodyText1"/>
    <w:pPr>
      <w:numPr>
        <w:numId w:val="1"/>
      </w:numPr>
    </w:pPr>
  </w:style>
  <w:style w:type="paragraph" w:customStyle="1" w:styleId="Level2Bullet">
    <w:name w:val="Level 2 Bullet"/>
    <w:basedOn w:val="BodyText3"/>
    <w:pPr>
      <w:numPr>
        <w:ilvl w:val="1"/>
        <w:numId w:val="1"/>
      </w:numPr>
    </w:pPr>
  </w:style>
  <w:style w:type="paragraph" w:customStyle="1" w:styleId="Level3Bullet">
    <w:name w:val="Level 3 Bullet"/>
    <w:basedOn w:val="BodyText3"/>
    <w:pPr>
      <w:tabs>
        <w:tab w:val="num" w:pos="1440"/>
      </w:tabs>
      <w:ind w:hanging="720"/>
    </w:pPr>
  </w:style>
  <w:style w:type="paragraph" w:customStyle="1" w:styleId="ChapterHeader">
    <w:name w:val="Chapter Header"/>
    <w:basedOn w:val="BodyText"/>
    <w:pPr>
      <w:keepNext/>
      <w:pageBreakBefore/>
      <w:tabs>
        <w:tab w:val="num" w:pos="720"/>
      </w:tabs>
      <w:spacing w:before="240"/>
      <w:outlineLvl w:val="0"/>
    </w:pPr>
    <w:rPr>
      <w:b/>
      <w:color w:val="4B4B4B"/>
      <w:sz w:val="32"/>
      <w:szCs w:val="32"/>
    </w:rPr>
  </w:style>
  <w:style w:type="paragraph" w:customStyle="1" w:styleId="Level1Heading">
    <w:name w:val="Level 1 Heading"/>
    <w:basedOn w:val="Level1Number"/>
    <w:pPr>
      <w:keepNext/>
    </w:pPr>
    <w:rPr>
      <w:b/>
    </w:rPr>
  </w:style>
  <w:style w:type="paragraph" w:customStyle="1" w:styleId="Level1HeadingNested">
    <w:name w:val="Level 1 Heading Nested"/>
    <w:basedOn w:val="Level1Heading"/>
  </w:style>
  <w:style w:type="paragraph" w:customStyle="1" w:styleId="Level2Heading">
    <w:name w:val="Level 2 Heading"/>
    <w:basedOn w:val="Level2Number"/>
    <w:next w:val="Level2Number"/>
    <w:pPr>
      <w:keepNext/>
      <w:outlineLvl w:val="3"/>
    </w:pPr>
    <w:rPr>
      <w:b/>
    </w:rPr>
  </w:style>
  <w:style w:type="paragraph" w:customStyle="1" w:styleId="Level2HeadingNested">
    <w:name w:val="Level 2 Heading Nested"/>
    <w:basedOn w:val="Level2Heading"/>
  </w:style>
  <w:style w:type="paragraph" w:customStyle="1" w:styleId="Level3Heading">
    <w:name w:val="Level 3 Heading"/>
    <w:basedOn w:val="Level3Number"/>
    <w:pPr>
      <w:keepNext/>
      <w:outlineLvl w:val="4"/>
    </w:pPr>
    <w:rPr>
      <w:b/>
    </w:rPr>
  </w:style>
  <w:style w:type="paragraph" w:customStyle="1" w:styleId="Level3HeadingNested">
    <w:name w:val="Level 3 Heading Nested"/>
    <w:basedOn w:val="Level3Heading"/>
  </w:style>
  <w:style w:type="paragraph" w:customStyle="1" w:styleId="Level4Heading">
    <w:name w:val="Level 4 Heading"/>
    <w:basedOn w:val="Level4Number"/>
    <w:pPr>
      <w:keepNext/>
      <w:outlineLvl w:val="5"/>
    </w:pPr>
    <w:rPr>
      <w:b/>
    </w:rPr>
  </w:style>
  <w:style w:type="paragraph" w:customStyle="1" w:styleId="Level4HeadingNested">
    <w:name w:val="Level 4 Heading Nested"/>
    <w:basedOn w:val="Level4Heading"/>
  </w:style>
  <w:style w:type="paragraph" w:customStyle="1" w:styleId="Level5Heading">
    <w:name w:val="Level 5 Heading"/>
    <w:basedOn w:val="Level5Number"/>
    <w:pPr>
      <w:keepNext/>
      <w:outlineLvl w:val="6"/>
    </w:pPr>
    <w:rPr>
      <w:b/>
    </w:rPr>
  </w:style>
  <w:style w:type="paragraph" w:customStyle="1" w:styleId="LRLevel1Heading">
    <w:name w:val="LRLevel 1 Heading"/>
    <w:basedOn w:val="BodyText1"/>
    <w:pPr>
      <w:keepNext/>
      <w:tabs>
        <w:tab w:val="num" w:pos="720"/>
      </w:tabs>
      <w:ind w:hanging="720"/>
      <w:outlineLvl w:val="2"/>
    </w:pPr>
    <w:rPr>
      <w:b/>
    </w:rPr>
  </w:style>
  <w:style w:type="paragraph" w:customStyle="1" w:styleId="LRLevel2Heading">
    <w:name w:val="LRLevel 2 Heading"/>
    <w:basedOn w:val="BodyText1"/>
    <w:next w:val="Level2Number"/>
    <w:pPr>
      <w:keepNext/>
      <w:tabs>
        <w:tab w:val="num" w:pos="720"/>
      </w:tabs>
      <w:ind w:hanging="720"/>
      <w:outlineLvl w:val="3"/>
    </w:pPr>
    <w:rPr>
      <w:b/>
    </w:rPr>
  </w:style>
  <w:style w:type="paragraph" w:customStyle="1" w:styleId="LRLevel3Heading">
    <w:name w:val="LRLevel 3 Heading"/>
    <w:basedOn w:val="BodyText1"/>
    <w:pPr>
      <w:keepNext/>
      <w:tabs>
        <w:tab w:val="num" w:pos="720"/>
      </w:tabs>
      <w:ind w:left="1440" w:hanging="720"/>
      <w:outlineLvl w:val="4"/>
    </w:pPr>
    <w:rPr>
      <w:b/>
    </w:rPr>
  </w:style>
  <w:style w:type="paragraph" w:customStyle="1" w:styleId="LRLevel4Heading">
    <w:name w:val="LRLevel 4 Heading"/>
    <w:basedOn w:val="BodyText1"/>
    <w:pPr>
      <w:keepNext/>
      <w:tabs>
        <w:tab w:val="num" w:pos="1440"/>
      </w:tabs>
      <w:ind w:left="2160" w:hanging="720"/>
      <w:outlineLvl w:val="5"/>
    </w:pPr>
    <w:rPr>
      <w:b/>
    </w:rPr>
  </w:style>
  <w:style w:type="paragraph" w:customStyle="1" w:styleId="LRLevel5Heading">
    <w:name w:val="LRLevel 5 Heading"/>
    <w:basedOn w:val="BodyText1"/>
    <w:pPr>
      <w:keepNext/>
      <w:tabs>
        <w:tab w:val="num" w:pos="1440"/>
      </w:tabs>
      <w:ind w:left="2880" w:hanging="720"/>
      <w:outlineLvl w:val="5"/>
    </w:pPr>
    <w:rPr>
      <w:b/>
    </w:rPr>
  </w:style>
  <w:style w:type="paragraph" w:customStyle="1" w:styleId="Level1Number">
    <w:name w:val="Level 1 Number"/>
    <w:basedOn w:val="BodyText"/>
    <w:pPr>
      <w:numPr>
        <w:numId w:val="4"/>
      </w:numPr>
      <w:outlineLvl w:val="2"/>
    </w:pPr>
  </w:style>
  <w:style w:type="paragraph" w:customStyle="1" w:styleId="Level1NumberNested">
    <w:name w:val="Level 1 Number Nested"/>
    <w:basedOn w:val="Level1Number"/>
  </w:style>
  <w:style w:type="paragraph" w:customStyle="1" w:styleId="Level2Number">
    <w:name w:val="Level 2 Number"/>
    <w:basedOn w:val="BodyText2"/>
    <w:pPr>
      <w:numPr>
        <w:ilvl w:val="1"/>
        <w:numId w:val="4"/>
      </w:numPr>
    </w:pPr>
  </w:style>
  <w:style w:type="paragraph" w:customStyle="1" w:styleId="Level2NumberNested">
    <w:name w:val="Level 2 Number Nested"/>
    <w:basedOn w:val="Level2Number"/>
  </w:style>
  <w:style w:type="paragraph" w:customStyle="1" w:styleId="Level3Number">
    <w:name w:val="Level 3 Number"/>
    <w:basedOn w:val="BodyText3"/>
    <w:pPr>
      <w:numPr>
        <w:ilvl w:val="2"/>
        <w:numId w:val="4"/>
      </w:numPr>
    </w:pPr>
  </w:style>
  <w:style w:type="paragraph" w:customStyle="1" w:styleId="Level3NumberNested">
    <w:name w:val="Level 3 Number Nested"/>
    <w:basedOn w:val="Level3Number"/>
  </w:style>
  <w:style w:type="paragraph" w:customStyle="1" w:styleId="Level4Number">
    <w:name w:val="Level 4 Number"/>
    <w:basedOn w:val="BodyText4"/>
    <w:pPr>
      <w:numPr>
        <w:ilvl w:val="3"/>
        <w:numId w:val="4"/>
      </w:numPr>
    </w:pPr>
  </w:style>
  <w:style w:type="paragraph" w:customStyle="1" w:styleId="Level4NumberNested">
    <w:name w:val="Level 4 Number Nested"/>
    <w:basedOn w:val="Level4Number"/>
  </w:style>
  <w:style w:type="paragraph" w:customStyle="1" w:styleId="Level5Number">
    <w:name w:val="Level 5 Number"/>
    <w:basedOn w:val="BodyText5"/>
    <w:pPr>
      <w:numPr>
        <w:ilvl w:val="4"/>
        <w:numId w:val="4"/>
      </w:numPr>
    </w:pPr>
  </w:style>
  <w:style w:type="paragraph" w:customStyle="1" w:styleId="Level5NumberNested">
    <w:name w:val="Level 5 Number Nested"/>
    <w:basedOn w:val="Level5Number"/>
  </w:style>
  <w:style w:type="paragraph" w:customStyle="1" w:styleId="Level6Number">
    <w:name w:val="Level 6 Number"/>
    <w:basedOn w:val="BodyText6"/>
    <w:pPr>
      <w:numPr>
        <w:ilvl w:val="5"/>
        <w:numId w:val="4"/>
      </w:numPr>
    </w:pPr>
  </w:style>
  <w:style w:type="paragraph" w:customStyle="1" w:styleId="Level6NumberNested">
    <w:name w:val="Level 6 Number Nested"/>
    <w:basedOn w:val="Level6Number"/>
  </w:style>
  <w:style w:type="paragraph" w:customStyle="1" w:styleId="Level7Number">
    <w:name w:val="Level 7 Number"/>
    <w:basedOn w:val="BodyText7"/>
    <w:pPr>
      <w:numPr>
        <w:ilvl w:val="6"/>
        <w:numId w:val="4"/>
      </w:numPr>
    </w:pPr>
  </w:style>
  <w:style w:type="paragraph" w:customStyle="1" w:styleId="Level7NumberNested">
    <w:name w:val="Level 7 Number Nested"/>
    <w:basedOn w:val="Level7Number"/>
  </w:style>
  <w:style w:type="paragraph" w:customStyle="1" w:styleId="Level8Number">
    <w:name w:val="Level 8 Number"/>
    <w:basedOn w:val="BodyText8"/>
  </w:style>
  <w:style w:type="paragraph" w:customStyle="1" w:styleId="Level8NumberNested">
    <w:name w:val="Level 8 Number Nested"/>
    <w:basedOn w:val="Level8Number"/>
  </w:style>
  <w:style w:type="paragraph" w:customStyle="1" w:styleId="Level9Number">
    <w:name w:val="Level 9 Number"/>
    <w:basedOn w:val="BodyText9"/>
  </w:style>
  <w:style w:type="paragraph" w:customStyle="1" w:styleId="Level9NumberNested">
    <w:name w:val="Level 9 Number Nested"/>
    <w:basedOn w:val="Level9Number"/>
  </w:style>
  <w:style w:type="paragraph" w:customStyle="1" w:styleId="LRLevel1Number">
    <w:name w:val="LRLevel 1 Number"/>
    <w:basedOn w:val="BodyText1"/>
    <w:pPr>
      <w:tabs>
        <w:tab w:val="num" w:pos="720"/>
      </w:tabs>
      <w:ind w:hanging="720"/>
    </w:pPr>
  </w:style>
  <w:style w:type="paragraph" w:customStyle="1" w:styleId="LRLevel2Number">
    <w:name w:val="LRLevel 2 Number"/>
    <w:basedOn w:val="BodyText1"/>
    <w:pPr>
      <w:tabs>
        <w:tab w:val="num" w:pos="720"/>
      </w:tabs>
      <w:ind w:hanging="720"/>
    </w:pPr>
  </w:style>
  <w:style w:type="paragraph" w:customStyle="1" w:styleId="LRLevel3Number">
    <w:name w:val="LRLevel 3 Number"/>
    <w:basedOn w:val="BodyText1"/>
    <w:pPr>
      <w:tabs>
        <w:tab w:val="num" w:pos="720"/>
      </w:tabs>
      <w:ind w:left="1440" w:hanging="720"/>
    </w:pPr>
  </w:style>
  <w:style w:type="paragraph" w:customStyle="1" w:styleId="LRLevel4Number">
    <w:name w:val="LRLevel 4 Number"/>
    <w:basedOn w:val="BodyText1"/>
    <w:pPr>
      <w:tabs>
        <w:tab w:val="num" w:pos="1440"/>
      </w:tabs>
      <w:ind w:left="2160" w:hanging="720"/>
    </w:pPr>
  </w:style>
  <w:style w:type="paragraph" w:customStyle="1" w:styleId="LRLevel5Number">
    <w:name w:val="LRLevel 5 Number"/>
    <w:basedOn w:val="BodyText1"/>
    <w:pPr>
      <w:tabs>
        <w:tab w:val="num" w:pos="2160"/>
      </w:tabs>
      <w:ind w:left="2880" w:hanging="720"/>
    </w:pPr>
  </w:style>
  <w:style w:type="paragraph" w:customStyle="1" w:styleId="LRLevel6Number">
    <w:name w:val="LRLevel 6 Number"/>
    <w:basedOn w:val="BodyText1"/>
    <w:pPr>
      <w:tabs>
        <w:tab w:val="num" w:pos="2880"/>
      </w:tabs>
      <w:ind w:left="2880" w:hanging="720"/>
    </w:pPr>
  </w:style>
  <w:style w:type="paragraph" w:customStyle="1" w:styleId="LRLevel7Number">
    <w:name w:val="LRLevel 7 Number"/>
    <w:basedOn w:val="BodyText1"/>
    <w:pPr>
      <w:tabs>
        <w:tab w:val="num" w:pos="2880"/>
      </w:tabs>
      <w:ind w:left="2880" w:hanging="720"/>
    </w:pPr>
  </w:style>
  <w:style w:type="paragraph" w:customStyle="1" w:styleId="LRLevel8Number">
    <w:name w:val="LRLevel 8 Number"/>
    <w:basedOn w:val="BodyText1"/>
    <w:pPr>
      <w:tabs>
        <w:tab w:val="num" w:pos="2880"/>
      </w:tabs>
      <w:ind w:left="2880" w:hanging="720"/>
    </w:pPr>
  </w:style>
  <w:style w:type="paragraph" w:customStyle="1" w:styleId="Schedule">
    <w:name w:val="Schedule"/>
    <w:basedOn w:val="BodyText"/>
    <w:next w:val="BodyText"/>
    <w:pPr>
      <w:pageBreakBefore/>
      <w:numPr>
        <w:numId w:val="5"/>
      </w:numPr>
      <w:pBdr>
        <w:bottom w:val="single" w:sz="4" w:space="1" w:color="7F7F7F"/>
      </w:pBdr>
      <w:spacing w:before="240"/>
      <w:jc w:val="center"/>
      <w:outlineLvl w:val="0"/>
    </w:pPr>
    <w:rPr>
      <w:b/>
      <w:caps/>
    </w:rPr>
  </w:style>
  <w:style w:type="paragraph" w:customStyle="1" w:styleId="ScheduleManual">
    <w:name w:val="Schedule Manual"/>
    <w:basedOn w:val="BodyText"/>
    <w:next w:val="BodyText"/>
    <w:pPr>
      <w:pageBreakBefore/>
      <w:spacing w:before="240"/>
      <w:jc w:val="center"/>
      <w:outlineLvl w:val="0"/>
    </w:pPr>
    <w:rPr>
      <w:caps/>
    </w:rPr>
  </w:style>
  <w:style w:type="paragraph" w:customStyle="1" w:styleId="ScheduleManualNested">
    <w:name w:val="Schedule Manual Nested"/>
    <w:basedOn w:val="ScheduleManual"/>
  </w:style>
  <w:style w:type="paragraph" w:customStyle="1" w:styleId="ScheduleText">
    <w:name w:val="Schedule Text"/>
    <w:basedOn w:val="BodyText"/>
    <w:next w:val="BodyText"/>
    <w:pPr>
      <w:pageBreakBefore/>
      <w:numPr>
        <w:numId w:val="9"/>
      </w:numPr>
      <w:spacing w:before="240"/>
      <w:jc w:val="center"/>
      <w:outlineLvl w:val="0"/>
    </w:pPr>
    <w:rPr>
      <w:caps/>
    </w:rPr>
  </w:style>
  <w:style w:type="paragraph" w:customStyle="1" w:styleId="SubSchedule">
    <w:name w:val="Sub Schedule"/>
    <w:basedOn w:val="BodyText"/>
    <w:next w:val="BodyText"/>
    <w:pPr>
      <w:outlineLvl w:val="1"/>
    </w:pPr>
    <w:rPr>
      <w:b/>
      <w:sz w:val="24"/>
      <w:szCs w:val="24"/>
    </w:rPr>
  </w:style>
  <w:style w:type="paragraph" w:customStyle="1" w:styleId="Part">
    <w:name w:val="Part"/>
    <w:basedOn w:val="BodyText"/>
    <w:next w:val="BodyText"/>
    <w:pPr>
      <w:numPr>
        <w:ilvl w:val="1"/>
        <w:numId w:val="5"/>
      </w:numPr>
      <w:jc w:val="center"/>
    </w:pPr>
    <w:rPr>
      <w:b/>
    </w:rPr>
  </w:style>
  <w:style w:type="paragraph" w:customStyle="1" w:styleId="PartText">
    <w:name w:val="Part Text"/>
    <w:basedOn w:val="BodyText"/>
    <w:next w:val="BodyText"/>
    <w:pPr>
      <w:jc w:val="center"/>
    </w:pPr>
    <w:rPr>
      <w:b/>
    </w:rPr>
  </w:style>
  <w:style w:type="paragraph" w:customStyle="1" w:styleId="Appendix">
    <w:name w:val="Appendix"/>
    <w:basedOn w:val="BodyText"/>
    <w:next w:val="BodyText"/>
    <w:pPr>
      <w:pageBreakBefore/>
      <w:numPr>
        <w:numId w:val="8"/>
      </w:numPr>
      <w:pBdr>
        <w:bottom w:val="single" w:sz="4" w:space="1" w:color="7F7F7F"/>
      </w:pBdr>
      <w:spacing w:before="240"/>
      <w:jc w:val="center"/>
      <w:outlineLvl w:val="0"/>
    </w:pPr>
    <w:rPr>
      <w:b/>
      <w:caps/>
    </w:rPr>
  </w:style>
  <w:style w:type="paragraph" w:customStyle="1" w:styleId="AppendixText">
    <w:name w:val="Appendix Text"/>
    <w:basedOn w:val="BodyText"/>
    <w:next w:val="BodyText"/>
    <w:pPr>
      <w:pageBreakBefore/>
      <w:numPr>
        <w:numId w:val="10"/>
      </w:numPr>
      <w:pBdr>
        <w:bottom w:val="single" w:sz="4" w:space="1" w:color="7F7F7F"/>
      </w:pBdr>
      <w:spacing w:before="240"/>
      <w:jc w:val="center"/>
      <w:outlineLvl w:val="0"/>
    </w:pPr>
    <w:rPr>
      <w:caps/>
    </w:rPr>
  </w:style>
  <w:style w:type="paragraph" w:customStyle="1" w:styleId="App1Heading">
    <w:name w:val="App 1 Heading"/>
    <w:basedOn w:val="App1Number"/>
    <w:pPr>
      <w:keepNext/>
    </w:pPr>
    <w:rPr>
      <w:b/>
    </w:rPr>
  </w:style>
  <w:style w:type="paragraph" w:customStyle="1" w:styleId="App1Number">
    <w:name w:val="App 1 Number"/>
    <w:basedOn w:val="BodyText"/>
    <w:pPr>
      <w:tabs>
        <w:tab w:val="num" w:pos="720"/>
      </w:tabs>
      <w:ind w:left="720" w:hanging="720"/>
      <w:jc w:val="left"/>
    </w:pPr>
    <w:rPr>
      <w:bCs/>
    </w:rPr>
  </w:style>
  <w:style w:type="paragraph" w:customStyle="1" w:styleId="App2Heading">
    <w:name w:val="App 2 Heading"/>
    <w:basedOn w:val="App2Number"/>
    <w:pPr>
      <w:keepNext/>
    </w:pPr>
    <w:rPr>
      <w:b/>
    </w:rPr>
  </w:style>
  <w:style w:type="paragraph" w:customStyle="1" w:styleId="App2Number">
    <w:name w:val="App 2 Number"/>
    <w:basedOn w:val="BodyText"/>
    <w:pPr>
      <w:numPr>
        <w:ilvl w:val="2"/>
        <w:numId w:val="8"/>
      </w:numPr>
    </w:pPr>
  </w:style>
  <w:style w:type="paragraph" w:customStyle="1" w:styleId="App3Heading">
    <w:name w:val="App 3 Heading"/>
    <w:basedOn w:val="App3Number"/>
    <w:pPr>
      <w:keepNext/>
    </w:pPr>
    <w:rPr>
      <w:b/>
    </w:rPr>
  </w:style>
  <w:style w:type="paragraph" w:customStyle="1" w:styleId="App3Number">
    <w:name w:val="App 3 Number"/>
    <w:basedOn w:val="BodyText"/>
    <w:pPr>
      <w:numPr>
        <w:ilvl w:val="3"/>
        <w:numId w:val="8"/>
      </w:numPr>
    </w:pPr>
  </w:style>
  <w:style w:type="paragraph" w:customStyle="1" w:styleId="App4Heading">
    <w:name w:val="App 4 Heading"/>
    <w:basedOn w:val="App4Number"/>
    <w:pPr>
      <w:keepNext/>
    </w:pPr>
    <w:rPr>
      <w:b/>
    </w:rPr>
  </w:style>
  <w:style w:type="paragraph" w:customStyle="1" w:styleId="App4Number">
    <w:name w:val="App 4 Number"/>
    <w:basedOn w:val="BodyText"/>
    <w:pPr>
      <w:numPr>
        <w:ilvl w:val="4"/>
        <w:numId w:val="8"/>
      </w:numPr>
    </w:pPr>
  </w:style>
  <w:style w:type="paragraph" w:customStyle="1" w:styleId="App5Heading">
    <w:name w:val="App 5 Heading"/>
    <w:basedOn w:val="App5Number"/>
    <w:pPr>
      <w:keepNext/>
    </w:pPr>
    <w:rPr>
      <w:b/>
    </w:rPr>
  </w:style>
  <w:style w:type="paragraph" w:customStyle="1" w:styleId="App5Number">
    <w:name w:val="App 5 Number"/>
    <w:basedOn w:val="BodyText"/>
    <w:pPr>
      <w:numPr>
        <w:ilvl w:val="5"/>
        <w:numId w:val="8"/>
      </w:numPr>
    </w:pPr>
  </w:style>
  <w:style w:type="paragraph" w:customStyle="1" w:styleId="Sch1Number">
    <w:name w:val="Sch 1 Number"/>
    <w:basedOn w:val="BodyText1"/>
    <w:pPr>
      <w:tabs>
        <w:tab w:val="num" w:pos="720"/>
      </w:tabs>
      <w:ind w:hanging="720"/>
    </w:pPr>
  </w:style>
  <w:style w:type="paragraph" w:customStyle="1" w:styleId="Sch1Heading">
    <w:name w:val="Sch 1 Heading"/>
    <w:basedOn w:val="Sch1Number"/>
    <w:next w:val="Sch1Number"/>
    <w:pPr>
      <w:keepNext/>
    </w:pPr>
    <w:rPr>
      <w:b/>
    </w:rPr>
  </w:style>
  <w:style w:type="paragraph" w:customStyle="1" w:styleId="Sch2Heading">
    <w:name w:val="Sch 2 Heading"/>
    <w:basedOn w:val="Sch2Number"/>
    <w:pPr>
      <w:keepNext/>
    </w:pPr>
    <w:rPr>
      <w:b/>
    </w:rPr>
  </w:style>
  <w:style w:type="paragraph" w:customStyle="1" w:styleId="Sch2Number">
    <w:name w:val="Sch 2 Number"/>
    <w:basedOn w:val="BodyText2"/>
    <w:pPr>
      <w:numPr>
        <w:ilvl w:val="3"/>
        <w:numId w:val="5"/>
      </w:numPr>
    </w:pPr>
  </w:style>
  <w:style w:type="paragraph" w:customStyle="1" w:styleId="Sch3Heading">
    <w:name w:val="Sch 3 Heading"/>
    <w:basedOn w:val="Sch3Number"/>
    <w:pPr>
      <w:keepNext/>
    </w:pPr>
    <w:rPr>
      <w:b/>
    </w:rPr>
  </w:style>
  <w:style w:type="paragraph" w:customStyle="1" w:styleId="Sch3Number">
    <w:name w:val="Sch 3 Number"/>
    <w:basedOn w:val="BodyText3"/>
    <w:pPr>
      <w:numPr>
        <w:ilvl w:val="4"/>
        <w:numId w:val="5"/>
      </w:numPr>
    </w:pPr>
  </w:style>
  <w:style w:type="paragraph" w:customStyle="1" w:styleId="Sch4Heading">
    <w:name w:val="Sch 4 Heading"/>
    <w:basedOn w:val="Sch4Number"/>
    <w:pPr>
      <w:keepNext/>
    </w:pPr>
    <w:rPr>
      <w:b/>
    </w:rPr>
  </w:style>
  <w:style w:type="paragraph" w:customStyle="1" w:styleId="Sch4Number">
    <w:name w:val="Sch 4 Number"/>
    <w:basedOn w:val="BodyText4"/>
    <w:pPr>
      <w:numPr>
        <w:ilvl w:val="5"/>
        <w:numId w:val="5"/>
      </w:numPr>
    </w:pPr>
  </w:style>
  <w:style w:type="paragraph" w:customStyle="1" w:styleId="Sch5Heading">
    <w:name w:val="Sch 5 Heading"/>
    <w:basedOn w:val="Sch5Number"/>
    <w:pPr>
      <w:keepNext/>
    </w:pPr>
    <w:rPr>
      <w:b/>
    </w:rPr>
  </w:style>
  <w:style w:type="paragraph" w:customStyle="1" w:styleId="Sch5Number">
    <w:name w:val="Sch 5 Number"/>
    <w:basedOn w:val="BodyText5"/>
    <w:pPr>
      <w:numPr>
        <w:ilvl w:val="6"/>
        <w:numId w:val="5"/>
      </w:numPr>
    </w:pPr>
  </w:style>
  <w:style w:type="paragraph" w:customStyle="1" w:styleId="Sch6Number">
    <w:name w:val="Sch 6 Number"/>
    <w:basedOn w:val="BodyText6"/>
    <w:pPr>
      <w:numPr>
        <w:ilvl w:val="7"/>
        <w:numId w:val="5"/>
      </w:numPr>
    </w:pPr>
  </w:style>
  <w:style w:type="paragraph" w:customStyle="1" w:styleId="Sch7Number">
    <w:name w:val="Sch 7 Number"/>
    <w:basedOn w:val="BodyText7"/>
    <w:pPr>
      <w:numPr>
        <w:ilvl w:val="8"/>
        <w:numId w:val="5"/>
      </w:numPr>
    </w:pPr>
  </w:style>
  <w:style w:type="paragraph" w:customStyle="1" w:styleId="Sch8Number">
    <w:name w:val="Sch 8 Number"/>
    <w:basedOn w:val="BodyText8"/>
  </w:style>
  <w:style w:type="paragraph" w:customStyle="1" w:styleId="Sch9Number">
    <w:name w:val="Sch 9 Number"/>
    <w:basedOn w:val="BodyText9"/>
  </w:style>
  <w:style w:type="paragraph" w:customStyle="1" w:styleId="Section">
    <w:name w:val="Section"/>
    <w:basedOn w:val="BodyText"/>
    <w:next w:val="BodyText"/>
    <w:pPr>
      <w:keepNext/>
      <w:spacing w:before="240"/>
      <w:outlineLvl w:val="1"/>
    </w:pPr>
    <w:rPr>
      <w:b/>
      <w:sz w:val="32"/>
      <w:szCs w:val="32"/>
    </w:rPr>
  </w:style>
  <w:style w:type="paragraph" w:styleId="Subtitle">
    <w:name w:val="Subtitle"/>
    <w:basedOn w:val="BodyText"/>
    <w:pPr>
      <w:keepNext/>
      <w:spacing w:before="240"/>
      <w:jc w:val="center"/>
      <w:outlineLvl w:val="1"/>
    </w:pPr>
    <w:rPr>
      <w:b/>
    </w:rPr>
  </w:style>
  <w:style w:type="paragraph" w:styleId="TOCHeading">
    <w:name w:val="TOC Heading"/>
    <w:basedOn w:val="BodyText"/>
    <w:pPr>
      <w:keepLines/>
      <w:spacing w:before="240"/>
    </w:pPr>
    <w:rPr>
      <w:b/>
      <w:sz w:val="24"/>
      <w:szCs w:val="24"/>
    </w:rPr>
  </w:style>
  <w:style w:type="paragraph" w:customStyle="1" w:styleId="TOCSubheading">
    <w:name w:val="TOC Subheading"/>
    <w:basedOn w:val="TOC1"/>
    <w:next w:val="TOC1"/>
    <w:pPr>
      <w:pBdr>
        <w:bottom w:val="single" w:sz="4" w:space="1" w:color="7F7F7F"/>
      </w:pBdr>
    </w:pPr>
    <w:rPr>
      <w:sz w:val="28"/>
      <w:szCs w:val="28"/>
    </w:rPr>
  </w:style>
  <w:style w:type="paragraph" w:styleId="TOC1">
    <w:name w:val="toc 1"/>
    <w:basedOn w:val="BodyText"/>
    <w:rPr>
      <w:noProof/>
    </w:rPr>
  </w:style>
  <w:style w:type="paragraph" w:styleId="TOC2">
    <w:name w:val="toc 2"/>
    <w:basedOn w:val="BodyText"/>
    <w:rPr>
      <w:i/>
      <w:noProof/>
      <w:color w:val="4B4B4B"/>
    </w:rPr>
  </w:style>
  <w:style w:type="paragraph" w:styleId="TOC3">
    <w:name w:val="toc 3"/>
    <w:basedOn w:val="BodyText"/>
    <w:rPr>
      <w:noProof/>
    </w:rPr>
  </w:style>
  <w:style w:type="paragraph" w:styleId="Footer">
    <w:name w:val="footer"/>
    <w:basedOn w:val="Header"/>
    <w:pPr>
      <w:spacing w:after="0" w:line="180" w:lineRule="auto"/>
    </w:pPr>
  </w:style>
  <w:style w:type="paragraph" w:styleId="Header">
    <w:name w:val="header"/>
    <w:basedOn w:val="BodyText"/>
    <w:rPr>
      <w:sz w:val="16"/>
      <w:szCs w:val="16"/>
    </w:rPr>
  </w:style>
  <w:style w:type="paragraph" w:styleId="Date">
    <w:name w:val="Date"/>
    <w:basedOn w:val="BodyText"/>
    <w:next w:val="BodyText"/>
  </w:style>
  <w:style w:type="paragraph" w:customStyle="1" w:styleId="HorizontalRule">
    <w:name w:val="Horizontal Rule"/>
    <w:basedOn w:val="BodyText"/>
    <w:pPr>
      <w:pBdr>
        <w:top w:val="single" w:sz="4" w:space="1" w:color="auto"/>
      </w:pBdr>
      <w:jc w:val="center"/>
    </w:pPr>
  </w:style>
  <w:style w:type="paragraph" w:customStyle="1" w:styleId="CourtFormCentre">
    <w:name w:val="Court Form Centre"/>
    <w:basedOn w:val="CourtFormLeft"/>
    <w:pPr>
      <w:jc w:val="center"/>
    </w:pPr>
  </w:style>
  <w:style w:type="paragraph" w:customStyle="1" w:styleId="CourtFormJustified">
    <w:name w:val="Court Form Justified"/>
    <w:basedOn w:val="CourtFormLeft"/>
  </w:style>
  <w:style w:type="paragraph" w:customStyle="1" w:styleId="CourtFormLeft">
    <w:name w:val="Court Form Left"/>
    <w:basedOn w:val="BodyText"/>
  </w:style>
  <w:style w:type="paragraph" w:customStyle="1" w:styleId="CourtFormRight">
    <w:name w:val="Court Form Right"/>
    <w:basedOn w:val="CourtFormLeft"/>
    <w:pPr>
      <w:jc w:val="right"/>
    </w:pPr>
  </w:style>
  <w:style w:type="paragraph" w:styleId="Title">
    <w:name w:val="Title"/>
    <w:basedOn w:val="BodyText"/>
    <w:pPr>
      <w:spacing w:before="240" w:after="60"/>
      <w:jc w:val="center"/>
    </w:pPr>
    <w:rPr>
      <w:b/>
      <w:sz w:val="32"/>
      <w:szCs w:val="32"/>
    </w:rPr>
  </w:style>
  <w:style w:type="paragraph" w:customStyle="1" w:styleId="Definition">
    <w:name w:val="Definition"/>
    <w:basedOn w:val="BodyText"/>
    <w:pPr>
      <w:numPr>
        <w:numId w:val="12"/>
      </w:numPr>
    </w:pPr>
  </w:style>
  <w:style w:type="paragraph" w:customStyle="1" w:styleId="Definition1">
    <w:name w:val="Definition 1"/>
    <w:basedOn w:val="BodyText"/>
    <w:pPr>
      <w:numPr>
        <w:ilvl w:val="1"/>
        <w:numId w:val="12"/>
      </w:numPr>
    </w:pPr>
  </w:style>
  <w:style w:type="paragraph" w:customStyle="1" w:styleId="Definition2">
    <w:name w:val="Definition 2"/>
    <w:basedOn w:val="Definition"/>
    <w:pPr>
      <w:numPr>
        <w:ilvl w:val="2"/>
      </w:numPr>
    </w:pPr>
  </w:style>
  <w:style w:type="paragraph" w:customStyle="1" w:styleId="Definition3">
    <w:name w:val="Definition 3"/>
    <w:basedOn w:val="Definition"/>
    <w:pPr>
      <w:numPr>
        <w:ilvl w:val="3"/>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efinitions">
    <w:name w:val="Table-Definitions"/>
    <w:tblPr>
      <w:tblStyleRowBandSize w:val="1"/>
      <w:tblInd w:w="0" w:type="dxa"/>
      <w:tblCellMar>
        <w:top w:w="0" w:type="dxa"/>
        <w:left w:w="0" w:type="dxa"/>
        <w:bottom w:w="0" w:type="dxa"/>
        <w:right w:w="0" w:type="dxa"/>
      </w:tblCellMar>
    </w:tblPr>
  </w:style>
  <w:style w:type="paragraph" w:customStyle="1" w:styleId="Prayer">
    <w:name w:val="Prayer"/>
    <w:basedOn w:val="BodyText"/>
    <w:pPr>
      <w:numPr>
        <w:numId w:val="11"/>
      </w:numPr>
    </w:pPr>
  </w:style>
  <w:style w:type="paragraph" w:customStyle="1" w:styleId="Prayer2">
    <w:name w:val="Prayer2"/>
    <w:basedOn w:val="BodyText"/>
    <w:pPr>
      <w:numPr>
        <w:ilvl w:val="1"/>
        <w:numId w:val="11"/>
      </w:numPr>
    </w:pPr>
  </w:style>
  <w:style w:type="paragraph" w:customStyle="1" w:styleId="Background">
    <w:name w:val="Background"/>
    <w:aliases w:val="(A) Background"/>
    <w:basedOn w:val="Normal"/>
    <w:rsid w:val="00D05AAB"/>
    <w:pPr>
      <w:numPr>
        <w:numId w:val="16"/>
      </w:numPr>
      <w:spacing w:before="120" w:after="120" w:line="300" w:lineRule="atLeast"/>
      <w:jc w:val="both"/>
    </w:pPr>
    <w:rPr>
      <w:rFonts w:eastAsia="Arial Unicode MS"/>
      <w:szCs w:val="20"/>
    </w:rPr>
  </w:style>
  <w:style w:type="paragraph" w:customStyle="1" w:styleId="BackgroundSubclause1">
    <w:name w:val="Background Subclause1"/>
    <w:basedOn w:val="Background"/>
    <w:qFormat/>
    <w:rsid w:val="00D05AAB"/>
    <w:pPr>
      <w:numPr>
        <w:ilvl w:val="1"/>
      </w:numPr>
      <w:tabs>
        <w:tab w:val="clear" w:pos="1555"/>
        <w:tab w:val="num" w:pos="1440"/>
      </w:tabs>
      <w:ind w:left="1440" w:hanging="720"/>
    </w:pPr>
  </w:style>
  <w:style w:type="paragraph" w:customStyle="1" w:styleId="BackgroundSubclause2">
    <w:name w:val="Background Subclause2"/>
    <w:basedOn w:val="Background"/>
    <w:qFormat/>
    <w:rsid w:val="00D05AAB"/>
    <w:pPr>
      <w:numPr>
        <w:ilvl w:val="3"/>
      </w:numPr>
      <w:tabs>
        <w:tab w:val="clear" w:pos="2421"/>
      </w:tabs>
    </w:pPr>
  </w:style>
  <w:style w:type="paragraph" w:styleId="Revision">
    <w:name w:val="Revision"/>
    <w:hidden/>
    <w:uiPriority w:val="99"/>
    <w:semiHidden/>
    <w:rsid w:val="00B349CD"/>
    <w:rPr>
      <w:rFonts w:asciiTheme="minorHAnsi" w:eastAsiaTheme="minorHAnsi" w:hAnsiTheme="minorHAnsi" w:cstheme="minorBidi"/>
      <w:kern w:val="2"/>
      <w:sz w:val="24"/>
      <w:szCs w:val="24"/>
      <w:lang w:eastAsia="en-US"/>
      <w14:ligatures w14:val="standardContextual"/>
    </w:rPr>
  </w:style>
  <w:style w:type="paragraph" w:styleId="ListParagraph">
    <w:name w:val="List Paragraph"/>
    <w:basedOn w:val="Normal"/>
    <w:uiPriority w:val="34"/>
    <w:qFormat/>
    <w:rsid w:val="00485AA8"/>
    <w:pPr>
      <w:ind w:left="720"/>
      <w:contextualSpacing/>
    </w:pPr>
  </w:style>
  <w:style w:type="character" w:styleId="UnresolvedMention">
    <w:name w:val="Unresolved Mention"/>
    <w:basedOn w:val="DefaultParagraphFont"/>
    <w:uiPriority w:val="99"/>
    <w:semiHidden/>
    <w:unhideWhenUsed/>
    <w:rsid w:val="00287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sspickup@pickuppeople.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9C959-9A99-43AE-8537-9593FC13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5580</Characters>
  <Application>Microsoft Office Word</Application>
  <DocSecurity>0</DocSecurity>
  <Lines>87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Abigail Vanvliet</dc:creator>
  <cp:lastModifiedBy>Jessica Pickup</cp:lastModifiedBy>
  <cp:revision>3</cp:revision>
  <dcterms:created xsi:type="dcterms:W3CDTF">2026-07-01T14:32:00Z</dcterms:created>
  <dcterms:modified xsi:type="dcterms:W3CDTF">2026-10-30T11:39:00Z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Version">
    <vt:i4>2</vt:i4>
  </property>
  <property fmtid="{D5CDD505-2E9C-101B-9397-08002B2CF9AE}" pid="3" name="configFound">
    <vt:lpwstr/>
  </property>
  <property fmtid="{D5CDD505-2E9C-101B-9397-08002B2CF9AE}" pid="4" name="OriginalDocId">
    <vt:lpwstr>0OKF_1528397</vt:lpwstr>
  </property>
  <property fmtid="{D5CDD505-2E9C-101B-9397-08002B2CF9AE}" pid="5" name="OriginalDocTitle">
    <vt:lpwstr>Terms and conditions for the sale of goods and services—business to business—pro-supplier</vt:lpwstr>
  </property>
  <property fmtid="{D5CDD505-2E9C-101B-9397-08002B2CF9AE}" pid="6" name="OriginalPublishDate">
    <vt:lpwstr/>
  </property>
  <property fmtid="{D5CDD505-2E9C-101B-9397-08002B2CF9AE}" pid="7" name="OriginalPublisher">
    <vt:lpwstr>LexisNexis</vt:lpwstr>
  </property>
  <property fmtid="{D5CDD505-2E9C-101B-9397-08002B2CF9AE}" pid="8" name="OriginalTemplate">
    <vt:lpwstr>ukdeg</vt:lpwstr>
  </property>
  <property fmtid="{D5CDD505-2E9C-101B-9397-08002B2CF9AE}" pid="9" name="TopicMap">
    <vt:lpwstr>COMMERCIAL::Standard terms and conditions::Standard terms and conditions::140434::140435::Precedents</vt:lpwstr>
  </property>
  <property fmtid="{D5CDD505-2E9C-101B-9397-08002B2CF9AE}" pid="10" name="VersionConfig">
    <vt:lpwstr>234.50</vt:lpwstr>
  </property>
  <property fmtid="{D5CDD505-2E9C-101B-9397-08002B2CF9AE}" pid="11" name="VersionCustomerTemplate">
    <vt:lpwstr>2.00</vt:lpwstr>
  </property>
  <property fmtid="{D5CDD505-2E9C-101B-9397-08002B2CF9AE}" pid="12" name="VersionMapping">
    <vt:lpwstr>0.15</vt:lpwstr>
  </property>
  <property fmtid="{D5CDD505-2E9C-101B-9397-08002B2CF9AE}" pid="13" name="VersionOptions">
    <vt:lpwstr>6.00</vt:lpwstr>
  </property>
  <property fmtid="{D5CDD505-2E9C-101B-9397-08002B2CF9AE}" pid="14" name="VersionPipeline">
    <vt:lpwstr>3.04</vt:lpwstr>
  </property>
  <property fmtid="{D5CDD505-2E9C-101B-9397-08002B2CF9AE}" pid="15" name="VersionStep0Pipeline">
    <vt:lpwstr/>
  </property>
  <property fmtid="{D5CDD505-2E9C-101B-9397-08002B2CF9AE}" pid="16" name="xsltAuthor">
    <vt:lpwstr>YourStyle Process</vt:lpwstr>
  </property>
  <property fmtid="{D5CDD505-2E9C-101B-9397-08002B2CF9AE}" pid="17" name="xsltConversion">
    <vt:lpwstr>expanded-transform.xsl</vt:lpwstr>
  </property>
  <property fmtid="{D5CDD505-2E9C-101B-9397-08002B2CF9AE}" pid="18" name="YourStyleCustomerName">
    <vt:lpwstr>UKDEG</vt:lpwstr>
  </property>
</Properties>
</file>